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06710254"/>
        <w:docPartObj>
          <w:docPartGallery w:val="Table of Contents"/>
          <w:docPartUnique/>
        </w:docPartObj>
      </w:sdtPr>
      <w:sdtEndPr>
        <w:rPr>
          <w:b/>
          <w:bCs/>
          <w:noProof/>
        </w:rPr>
      </w:sdtEndPr>
      <w:sdtContent>
        <w:bookmarkStart w:id="0" w:name="_Toc5902458" w:displacedByCustomXml="prev"/>
        <w:p w14:paraId="2242B954" w14:textId="77777777" w:rsidR="00CC7F11" w:rsidRPr="00CC7F11" w:rsidRDefault="00CC7F11" w:rsidP="00CC7F11">
          <w:pPr>
            <w:rPr>
              <w:b/>
              <w:sz w:val="28"/>
              <w:szCs w:val="28"/>
            </w:rPr>
          </w:pPr>
          <w:r w:rsidRPr="00CC7F11">
            <w:rPr>
              <w:b/>
              <w:sz w:val="28"/>
              <w:szCs w:val="28"/>
            </w:rPr>
            <w:t>SISUKORD</w:t>
          </w:r>
          <w:bookmarkEnd w:id="0"/>
        </w:p>
        <w:p w14:paraId="2FCA021A" w14:textId="3EA541A2" w:rsidR="00204463" w:rsidRPr="00204463" w:rsidRDefault="00CC7F11">
          <w:pPr>
            <w:pStyle w:val="TOC1"/>
            <w:tabs>
              <w:tab w:val="right" w:leader="dot" w:pos="9013"/>
            </w:tabs>
            <w:rPr>
              <w:rFonts w:eastAsiaTheme="minorEastAsia"/>
              <w:noProof/>
              <w:kern w:val="2"/>
              <w:lang w:val="en-150" w:eastAsia="en-150"/>
              <w14:ligatures w14:val="standardContextual"/>
            </w:rPr>
          </w:pPr>
          <w:r w:rsidRPr="00204463">
            <w:rPr>
              <w:rFonts w:eastAsiaTheme="majorEastAsia"/>
              <w:color w:val="365F91" w:themeColor="accent1" w:themeShade="BF"/>
              <w:lang w:val="en-US" w:eastAsia="en-US"/>
            </w:rPr>
            <w:fldChar w:fldCharType="begin"/>
          </w:r>
          <w:r w:rsidRPr="00204463">
            <w:instrText xml:space="preserve"> TOC \o "1-3" \h \z \u </w:instrText>
          </w:r>
          <w:r w:rsidRPr="00204463">
            <w:rPr>
              <w:rFonts w:eastAsiaTheme="majorEastAsia"/>
              <w:color w:val="365F91" w:themeColor="accent1" w:themeShade="BF"/>
              <w:lang w:val="en-US" w:eastAsia="en-US"/>
            </w:rPr>
            <w:fldChar w:fldCharType="separate"/>
          </w:r>
          <w:hyperlink w:anchor="_Toc162787191" w:history="1">
            <w:r w:rsidR="00204463" w:rsidRPr="00204463">
              <w:rPr>
                <w:rStyle w:val="Hyperlink"/>
                <w:rFonts w:ascii="Times New Roman" w:hAnsi="Times New Roman" w:cs="Times New Roman"/>
                <w:noProof/>
                <w:sz w:val="24"/>
                <w:szCs w:val="24"/>
              </w:rPr>
              <w:t>1.Üldosa</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_Toc162787191 \h </w:instrText>
            </w:r>
            <w:r w:rsidR="00204463" w:rsidRPr="00204463">
              <w:rPr>
                <w:noProof/>
                <w:webHidden/>
              </w:rPr>
            </w:r>
            <w:r w:rsidR="00204463" w:rsidRPr="00204463">
              <w:rPr>
                <w:noProof/>
                <w:webHidden/>
              </w:rPr>
              <w:fldChar w:fldCharType="separate"/>
            </w:r>
            <w:r w:rsidR="00204463" w:rsidRPr="00204463">
              <w:rPr>
                <w:noProof/>
                <w:webHidden/>
              </w:rPr>
              <w:t>3</w:t>
            </w:r>
            <w:r w:rsidR="00204463" w:rsidRPr="00204463">
              <w:rPr>
                <w:noProof/>
                <w:webHidden/>
              </w:rPr>
              <w:fldChar w:fldCharType="end"/>
            </w:r>
          </w:hyperlink>
        </w:p>
        <w:p w14:paraId="73BF7AA1" w14:textId="3376AAFE" w:rsidR="00204463" w:rsidRPr="00204463" w:rsidRDefault="00000000">
          <w:pPr>
            <w:pStyle w:val="TOC2"/>
            <w:rPr>
              <w:rFonts w:eastAsiaTheme="minorEastAsia"/>
              <w:b w:val="0"/>
              <w:kern w:val="2"/>
              <w:lang w:val="en-150" w:eastAsia="en-150"/>
              <w14:ligatures w14:val="standardContextual"/>
            </w:rPr>
          </w:pPr>
          <w:hyperlink w:anchor="_Toc162787192" w:history="1">
            <w:r w:rsidR="00204463" w:rsidRPr="00204463">
              <w:rPr>
                <w:rStyle w:val="Hyperlink"/>
                <w:rFonts w:ascii="Times New Roman" w:hAnsi="Times New Roman" w:cs="Times New Roman"/>
                <w:b w:val="0"/>
                <w:sz w:val="24"/>
                <w:szCs w:val="24"/>
              </w:rPr>
              <w:t>1.1 Üldine</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_Toc162787192 \h </w:instrText>
            </w:r>
            <w:r w:rsidR="00204463" w:rsidRPr="00204463">
              <w:rPr>
                <w:b w:val="0"/>
                <w:webHidden/>
              </w:rPr>
            </w:r>
            <w:r w:rsidR="00204463" w:rsidRPr="00204463">
              <w:rPr>
                <w:b w:val="0"/>
                <w:webHidden/>
              </w:rPr>
              <w:fldChar w:fldCharType="separate"/>
            </w:r>
            <w:r w:rsidR="00204463" w:rsidRPr="00204463">
              <w:rPr>
                <w:b w:val="0"/>
                <w:webHidden/>
              </w:rPr>
              <w:t>3</w:t>
            </w:r>
            <w:r w:rsidR="00204463" w:rsidRPr="00204463">
              <w:rPr>
                <w:b w:val="0"/>
                <w:webHidden/>
              </w:rPr>
              <w:fldChar w:fldCharType="end"/>
            </w:r>
          </w:hyperlink>
        </w:p>
        <w:p w14:paraId="13D074DE" w14:textId="7C59B949" w:rsidR="00204463" w:rsidRPr="00204463" w:rsidRDefault="00000000">
          <w:pPr>
            <w:pStyle w:val="TOC2"/>
            <w:rPr>
              <w:rFonts w:eastAsiaTheme="minorEastAsia"/>
              <w:b w:val="0"/>
              <w:kern w:val="2"/>
              <w:lang w:val="en-150" w:eastAsia="en-150"/>
              <w14:ligatures w14:val="standardContextual"/>
            </w:rPr>
          </w:pPr>
          <w:hyperlink w:anchor="_Toc162787193" w:history="1">
            <w:r w:rsidR="00204463" w:rsidRPr="00204463">
              <w:rPr>
                <w:rStyle w:val="Hyperlink"/>
                <w:rFonts w:ascii="Times New Roman" w:hAnsi="Times New Roman" w:cs="Times New Roman"/>
                <w:b w:val="0"/>
                <w:sz w:val="24"/>
                <w:szCs w:val="24"/>
              </w:rPr>
              <w:t>1.2 Lähtematerjalid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_Toc162787193 \h </w:instrText>
            </w:r>
            <w:r w:rsidR="00204463" w:rsidRPr="00204463">
              <w:rPr>
                <w:b w:val="0"/>
                <w:webHidden/>
              </w:rPr>
            </w:r>
            <w:r w:rsidR="00204463" w:rsidRPr="00204463">
              <w:rPr>
                <w:b w:val="0"/>
                <w:webHidden/>
              </w:rPr>
              <w:fldChar w:fldCharType="separate"/>
            </w:r>
            <w:r w:rsidR="00204463" w:rsidRPr="00204463">
              <w:rPr>
                <w:b w:val="0"/>
                <w:webHidden/>
              </w:rPr>
              <w:t>3</w:t>
            </w:r>
            <w:r w:rsidR="00204463" w:rsidRPr="00204463">
              <w:rPr>
                <w:b w:val="0"/>
                <w:webHidden/>
              </w:rPr>
              <w:fldChar w:fldCharType="end"/>
            </w:r>
          </w:hyperlink>
        </w:p>
        <w:p w14:paraId="3F201E39" w14:textId="1635DE1C"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194" w:history="1">
            <w:r w:rsidR="00204463" w:rsidRPr="00204463">
              <w:rPr>
                <w:rStyle w:val="Hyperlink"/>
                <w:rFonts w:ascii="Times New Roman" w:hAnsi="Times New Roman" w:cs="Times New Roman"/>
                <w:noProof/>
                <w:sz w:val="24"/>
                <w:szCs w:val="24"/>
              </w:rPr>
              <w:t>1.2.1 Kasutatud õigusaktide, standardite ja juhendite loetelu</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_Toc162787194 \h </w:instrText>
            </w:r>
            <w:r w:rsidR="00204463" w:rsidRPr="00204463">
              <w:rPr>
                <w:noProof/>
                <w:webHidden/>
              </w:rPr>
            </w:r>
            <w:r w:rsidR="00204463" w:rsidRPr="00204463">
              <w:rPr>
                <w:noProof/>
                <w:webHidden/>
              </w:rPr>
              <w:fldChar w:fldCharType="separate"/>
            </w:r>
            <w:r w:rsidR="00204463" w:rsidRPr="00204463">
              <w:rPr>
                <w:noProof/>
                <w:webHidden/>
              </w:rPr>
              <w:t>3</w:t>
            </w:r>
            <w:r w:rsidR="00204463" w:rsidRPr="00204463">
              <w:rPr>
                <w:noProof/>
                <w:webHidden/>
              </w:rPr>
              <w:fldChar w:fldCharType="end"/>
            </w:r>
          </w:hyperlink>
        </w:p>
        <w:p w14:paraId="4E3445AD" w14:textId="67BCFA5E"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195" w:history="1">
            <w:r w:rsidR="00204463" w:rsidRPr="00204463">
              <w:rPr>
                <w:rStyle w:val="Hyperlink"/>
                <w:rFonts w:ascii="Times New Roman" w:hAnsi="Times New Roman" w:cs="Times New Roman"/>
                <w:noProof/>
                <w:sz w:val="24"/>
                <w:szCs w:val="24"/>
              </w:rPr>
              <w:t>1.2.2 Lähteülesanne</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_Toc162787195 \h </w:instrText>
            </w:r>
            <w:r w:rsidR="00204463" w:rsidRPr="00204463">
              <w:rPr>
                <w:noProof/>
                <w:webHidden/>
              </w:rPr>
            </w:r>
            <w:r w:rsidR="00204463" w:rsidRPr="00204463">
              <w:rPr>
                <w:noProof/>
                <w:webHidden/>
              </w:rPr>
              <w:fldChar w:fldCharType="separate"/>
            </w:r>
            <w:r w:rsidR="00204463" w:rsidRPr="00204463">
              <w:rPr>
                <w:noProof/>
                <w:webHidden/>
              </w:rPr>
              <w:t>4</w:t>
            </w:r>
            <w:r w:rsidR="00204463" w:rsidRPr="00204463">
              <w:rPr>
                <w:noProof/>
                <w:webHidden/>
              </w:rPr>
              <w:fldChar w:fldCharType="end"/>
            </w:r>
          </w:hyperlink>
        </w:p>
        <w:p w14:paraId="4661D6F0" w14:textId="4B10AB43"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196" w:history="1">
            <w:r w:rsidR="00204463" w:rsidRPr="00204463">
              <w:rPr>
                <w:rStyle w:val="Hyperlink"/>
                <w:rFonts w:ascii="Times New Roman" w:hAnsi="Times New Roman" w:cs="Times New Roman"/>
                <w:noProof/>
                <w:sz w:val="24"/>
                <w:szCs w:val="24"/>
              </w:rPr>
              <w:t>1.2.3 Uuringud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_Toc162787196 \h </w:instrText>
            </w:r>
            <w:r w:rsidR="00204463" w:rsidRPr="00204463">
              <w:rPr>
                <w:noProof/>
                <w:webHidden/>
              </w:rPr>
            </w:r>
            <w:r w:rsidR="00204463" w:rsidRPr="00204463">
              <w:rPr>
                <w:noProof/>
                <w:webHidden/>
              </w:rPr>
              <w:fldChar w:fldCharType="separate"/>
            </w:r>
            <w:r w:rsidR="00204463" w:rsidRPr="00204463">
              <w:rPr>
                <w:noProof/>
                <w:webHidden/>
              </w:rPr>
              <w:t>4</w:t>
            </w:r>
            <w:r w:rsidR="00204463" w:rsidRPr="00204463">
              <w:rPr>
                <w:noProof/>
                <w:webHidden/>
              </w:rPr>
              <w:fldChar w:fldCharType="end"/>
            </w:r>
          </w:hyperlink>
        </w:p>
        <w:p w14:paraId="327F8DE7" w14:textId="14EB71A1"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197" w:history="1">
            <w:r w:rsidR="00204463" w:rsidRPr="00204463">
              <w:rPr>
                <w:rStyle w:val="Hyperlink"/>
                <w:rFonts w:ascii="Times New Roman" w:hAnsi="Times New Roman" w:cs="Times New Roman"/>
                <w:noProof/>
                <w:sz w:val="24"/>
                <w:szCs w:val="24"/>
              </w:rPr>
              <w:t>1.2.4 Kontaktandmed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_Toc162787197 \h </w:instrText>
            </w:r>
            <w:r w:rsidR="00204463" w:rsidRPr="00204463">
              <w:rPr>
                <w:noProof/>
                <w:webHidden/>
              </w:rPr>
            </w:r>
            <w:r w:rsidR="00204463" w:rsidRPr="00204463">
              <w:rPr>
                <w:noProof/>
                <w:webHidden/>
              </w:rPr>
              <w:fldChar w:fldCharType="separate"/>
            </w:r>
            <w:r w:rsidR="00204463" w:rsidRPr="00204463">
              <w:rPr>
                <w:noProof/>
                <w:webHidden/>
              </w:rPr>
              <w:t>4</w:t>
            </w:r>
            <w:r w:rsidR="00204463" w:rsidRPr="00204463">
              <w:rPr>
                <w:noProof/>
                <w:webHidden/>
              </w:rPr>
              <w:fldChar w:fldCharType="end"/>
            </w:r>
          </w:hyperlink>
        </w:p>
        <w:p w14:paraId="6273B327" w14:textId="73310AE5" w:rsidR="00204463" w:rsidRPr="00204463" w:rsidRDefault="00000000">
          <w:pPr>
            <w:pStyle w:val="TOC1"/>
            <w:tabs>
              <w:tab w:val="right" w:leader="dot" w:pos="9013"/>
            </w:tabs>
            <w:rPr>
              <w:rFonts w:eastAsiaTheme="minorEastAsia"/>
              <w:noProof/>
              <w:kern w:val="2"/>
              <w:lang w:val="en-150" w:eastAsia="en-150"/>
              <w14:ligatures w14:val="standardContextual"/>
            </w:rPr>
          </w:pPr>
          <w:hyperlink w:anchor="_Toc162787198" w:history="1">
            <w:r w:rsidR="00204463" w:rsidRPr="00204463">
              <w:rPr>
                <w:rStyle w:val="Hyperlink"/>
                <w:rFonts w:ascii="Times New Roman" w:hAnsi="Times New Roman" w:cs="Times New Roman"/>
                <w:noProof/>
                <w:sz w:val="24"/>
                <w:szCs w:val="24"/>
              </w:rPr>
              <w:t>2. Olemasoleva olukorra kirjeldus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_Toc162787198 \h </w:instrText>
            </w:r>
            <w:r w:rsidR="00204463" w:rsidRPr="00204463">
              <w:rPr>
                <w:noProof/>
                <w:webHidden/>
              </w:rPr>
            </w:r>
            <w:r w:rsidR="00204463" w:rsidRPr="00204463">
              <w:rPr>
                <w:noProof/>
                <w:webHidden/>
              </w:rPr>
              <w:fldChar w:fldCharType="separate"/>
            </w:r>
            <w:r w:rsidR="00204463" w:rsidRPr="00204463">
              <w:rPr>
                <w:noProof/>
                <w:webHidden/>
              </w:rPr>
              <w:t>5</w:t>
            </w:r>
            <w:r w:rsidR="00204463" w:rsidRPr="00204463">
              <w:rPr>
                <w:noProof/>
                <w:webHidden/>
              </w:rPr>
              <w:fldChar w:fldCharType="end"/>
            </w:r>
          </w:hyperlink>
        </w:p>
        <w:p w14:paraId="0BACD003" w14:textId="00C7D478" w:rsidR="00204463" w:rsidRPr="00204463" w:rsidRDefault="00000000">
          <w:pPr>
            <w:pStyle w:val="TOC2"/>
            <w:rPr>
              <w:rFonts w:eastAsiaTheme="minorEastAsia"/>
              <w:b w:val="0"/>
              <w:kern w:val="2"/>
              <w:lang w:val="en-150" w:eastAsia="en-150"/>
              <w14:ligatures w14:val="standardContextual"/>
            </w:rPr>
          </w:pPr>
          <w:hyperlink w:anchor="_Toc162787199" w:history="1">
            <w:r w:rsidR="00204463" w:rsidRPr="00204463">
              <w:rPr>
                <w:rStyle w:val="Hyperlink"/>
                <w:rFonts w:ascii="Times New Roman" w:hAnsi="Times New Roman" w:cs="Times New Roman"/>
                <w:b w:val="0"/>
                <w:sz w:val="24"/>
                <w:szCs w:val="24"/>
              </w:rPr>
              <w:t>2.1 Andmed maa omandi kohta</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_Toc162787199 \h </w:instrText>
            </w:r>
            <w:r w:rsidR="00204463" w:rsidRPr="00204463">
              <w:rPr>
                <w:b w:val="0"/>
                <w:webHidden/>
              </w:rPr>
            </w:r>
            <w:r w:rsidR="00204463" w:rsidRPr="00204463">
              <w:rPr>
                <w:b w:val="0"/>
                <w:webHidden/>
              </w:rPr>
              <w:fldChar w:fldCharType="separate"/>
            </w:r>
            <w:r w:rsidR="00204463" w:rsidRPr="00204463">
              <w:rPr>
                <w:b w:val="0"/>
                <w:webHidden/>
              </w:rPr>
              <w:t>5</w:t>
            </w:r>
            <w:r w:rsidR="00204463" w:rsidRPr="00204463">
              <w:rPr>
                <w:b w:val="0"/>
                <w:webHidden/>
              </w:rPr>
              <w:fldChar w:fldCharType="end"/>
            </w:r>
          </w:hyperlink>
        </w:p>
        <w:p w14:paraId="7FB4CBB1" w14:textId="72964A9B" w:rsidR="00204463" w:rsidRPr="00204463" w:rsidRDefault="00000000">
          <w:pPr>
            <w:pStyle w:val="TOC2"/>
            <w:rPr>
              <w:rFonts w:eastAsiaTheme="minorEastAsia"/>
              <w:b w:val="0"/>
              <w:kern w:val="2"/>
              <w:lang w:val="en-150" w:eastAsia="en-150"/>
              <w14:ligatures w14:val="standardContextual"/>
            </w:rPr>
          </w:pPr>
          <w:hyperlink w:anchor="_Toc162787200" w:history="1">
            <w:r w:rsidR="00204463" w:rsidRPr="00204463">
              <w:rPr>
                <w:rStyle w:val="Hyperlink"/>
                <w:rFonts w:ascii="Times New Roman" w:hAnsi="Times New Roman" w:cs="Times New Roman"/>
                <w:b w:val="0"/>
                <w:sz w:val="24"/>
                <w:szCs w:val="24"/>
              </w:rPr>
              <w:t>2.2 Uuringud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_Toc162787200 \h </w:instrText>
            </w:r>
            <w:r w:rsidR="00204463" w:rsidRPr="00204463">
              <w:rPr>
                <w:b w:val="0"/>
                <w:webHidden/>
              </w:rPr>
            </w:r>
            <w:r w:rsidR="00204463" w:rsidRPr="00204463">
              <w:rPr>
                <w:b w:val="0"/>
                <w:webHidden/>
              </w:rPr>
              <w:fldChar w:fldCharType="separate"/>
            </w:r>
            <w:r w:rsidR="00204463" w:rsidRPr="00204463">
              <w:rPr>
                <w:b w:val="0"/>
                <w:webHidden/>
              </w:rPr>
              <w:t>5</w:t>
            </w:r>
            <w:r w:rsidR="00204463" w:rsidRPr="00204463">
              <w:rPr>
                <w:b w:val="0"/>
                <w:webHidden/>
              </w:rPr>
              <w:fldChar w:fldCharType="end"/>
            </w:r>
          </w:hyperlink>
        </w:p>
        <w:p w14:paraId="55F745E0" w14:textId="75E2D770"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01" w:history="1">
            <w:r w:rsidR="00204463" w:rsidRPr="00204463">
              <w:rPr>
                <w:rStyle w:val="Hyperlink"/>
                <w:rFonts w:ascii="Times New Roman" w:hAnsi="Times New Roman" w:cs="Times New Roman"/>
                <w:noProof/>
                <w:sz w:val="24"/>
                <w:szCs w:val="24"/>
              </w:rPr>
              <w:t>2.2.1 Geodeetiline uuring</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_Toc162787201 \h </w:instrText>
            </w:r>
            <w:r w:rsidR="00204463" w:rsidRPr="00204463">
              <w:rPr>
                <w:noProof/>
                <w:webHidden/>
              </w:rPr>
            </w:r>
            <w:r w:rsidR="00204463" w:rsidRPr="00204463">
              <w:rPr>
                <w:noProof/>
                <w:webHidden/>
              </w:rPr>
              <w:fldChar w:fldCharType="separate"/>
            </w:r>
            <w:r w:rsidR="00204463" w:rsidRPr="00204463">
              <w:rPr>
                <w:noProof/>
                <w:webHidden/>
              </w:rPr>
              <w:t>5</w:t>
            </w:r>
            <w:r w:rsidR="00204463" w:rsidRPr="00204463">
              <w:rPr>
                <w:noProof/>
                <w:webHidden/>
              </w:rPr>
              <w:fldChar w:fldCharType="end"/>
            </w:r>
          </w:hyperlink>
        </w:p>
        <w:p w14:paraId="0A4096E4" w14:textId="248A3A71"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02" w:history="1">
            <w:r w:rsidR="00204463" w:rsidRPr="00204463">
              <w:rPr>
                <w:rStyle w:val="Hyperlink"/>
                <w:rFonts w:ascii="Times New Roman" w:hAnsi="Times New Roman" w:cs="Times New Roman"/>
                <w:noProof/>
                <w:sz w:val="24"/>
                <w:szCs w:val="24"/>
              </w:rPr>
              <w:t>2.2.2 Geoloogiline uuring</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_Toc162787202 \h </w:instrText>
            </w:r>
            <w:r w:rsidR="00204463" w:rsidRPr="00204463">
              <w:rPr>
                <w:noProof/>
                <w:webHidden/>
              </w:rPr>
            </w:r>
            <w:r w:rsidR="00204463" w:rsidRPr="00204463">
              <w:rPr>
                <w:noProof/>
                <w:webHidden/>
              </w:rPr>
              <w:fldChar w:fldCharType="separate"/>
            </w:r>
            <w:r w:rsidR="00204463" w:rsidRPr="00204463">
              <w:rPr>
                <w:noProof/>
                <w:webHidden/>
              </w:rPr>
              <w:t>5</w:t>
            </w:r>
            <w:r w:rsidR="00204463" w:rsidRPr="00204463">
              <w:rPr>
                <w:noProof/>
                <w:webHidden/>
              </w:rPr>
              <w:fldChar w:fldCharType="end"/>
            </w:r>
          </w:hyperlink>
        </w:p>
        <w:p w14:paraId="6AE96D9C" w14:textId="69FF2B4A" w:rsidR="00204463" w:rsidRPr="00204463" w:rsidRDefault="00000000">
          <w:pPr>
            <w:pStyle w:val="TOC1"/>
            <w:tabs>
              <w:tab w:val="right" w:leader="dot" w:pos="9013"/>
            </w:tabs>
            <w:rPr>
              <w:rFonts w:eastAsiaTheme="minorEastAsia"/>
              <w:noProof/>
              <w:kern w:val="2"/>
              <w:lang w:val="en-150" w:eastAsia="en-150"/>
              <w14:ligatures w14:val="standardContextual"/>
            </w:rPr>
          </w:pPr>
          <w:hyperlink w:anchor="_Toc162787203" w:history="1">
            <w:r w:rsidR="00204463" w:rsidRPr="00204463">
              <w:rPr>
                <w:rStyle w:val="Hyperlink"/>
                <w:rFonts w:ascii="Times New Roman" w:hAnsi="Times New Roman" w:cs="Times New Roman"/>
                <w:noProof/>
                <w:sz w:val="24"/>
                <w:szCs w:val="24"/>
              </w:rPr>
              <w:t>3. Projektlahendus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_Toc162787203 \h </w:instrText>
            </w:r>
            <w:r w:rsidR="00204463" w:rsidRPr="00204463">
              <w:rPr>
                <w:noProof/>
                <w:webHidden/>
              </w:rPr>
            </w:r>
            <w:r w:rsidR="00204463" w:rsidRPr="00204463">
              <w:rPr>
                <w:noProof/>
                <w:webHidden/>
              </w:rPr>
              <w:fldChar w:fldCharType="separate"/>
            </w:r>
            <w:r w:rsidR="00204463" w:rsidRPr="00204463">
              <w:rPr>
                <w:noProof/>
                <w:webHidden/>
              </w:rPr>
              <w:t>6</w:t>
            </w:r>
            <w:r w:rsidR="00204463" w:rsidRPr="00204463">
              <w:rPr>
                <w:noProof/>
                <w:webHidden/>
              </w:rPr>
              <w:fldChar w:fldCharType="end"/>
            </w:r>
          </w:hyperlink>
        </w:p>
        <w:p w14:paraId="181EF023" w14:textId="76B39033" w:rsidR="00204463" w:rsidRPr="00204463" w:rsidRDefault="00000000">
          <w:pPr>
            <w:pStyle w:val="TOC2"/>
            <w:rPr>
              <w:rFonts w:eastAsiaTheme="minorEastAsia"/>
              <w:b w:val="0"/>
              <w:kern w:val="2"/>
              <w:lang w:val="en-150" w:eastAsia="en-150"/>
              <w14:ligatures w14:val="standardContextual"/>
            </w:rPr>
          </w:pPr>
          <w:hyperlink w:anchor="_Toc162787204" w:history="1">
            <w:r w:rsidR="00204463" w:rsidRPr="00204463">
              <w:rPr>
                <w:rStyle w:val="Hyperlink"/>
                <w:rFonts w:ascii="Times New Roman" w:hAnsi="Times New Roman" w:cs="Times New Roman"/>
                <w:b w:val="0"/>
                <w:sz w:val="24"/>
                <w:szCs w:val="24"/>
              </w:rPr>
              <w:t>3.1 Üldandmed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_Toc162787204 \h </w:instrText>
            </w:r>
            <w:r w:rsidR="00204463" w:rsidRPr="00204463">
              <w:rPr>
                <w:b w:val="0"/>
                <w:webHidden/>
              </w:rPr>
            </w:r>
            <w:r w:rsidR="00204463" w:rsidRPr="00204463">
              <w:rPr>
                <w:b w:val="0"/>
                <w:webHidden/>
              </w:rPr>
              <w:fldChar w:fldCharType="separate"/>
            </w:r>
            <w:r w:rsidR="00204463" w:rsidRPr="00204463">
              <w:rPr>
                <w:b w:val="0"/>
                <w:webHidden/>
              </w:rPr>
              <w:t>6</w:t>
            </w:r>
            <w:r w:rsidR="00204463" w:rsidRPr="00204463">
              <w:rPr>
                <w:b w:val="0"/>
                <w:webHidden/>
              </w:rPr>
              <w:fldChar w:fldCharType="end"/>
            </w:r>
          </w:hyperlink>
        </w:p>
        <w:p w14:paraId="75EF28EE" w14:textId="4C8FEB67" w:rsidR="00204463" w:rsidRPr="00204463" w:rsidRDefault="00000000">
          <w:pPr>
            <w:pStyle w:val="TOC2"/>
            <w:rPr>
              <w:rFonts w:eastAsiaTheme="minorEastAsia"/>
              <w:b w:val="0"/>
              <w:kern w:val="2"/>
              <w:lang w:val="en-150" w:eastAsia="en-150"/>
              <w14:ligatures w14:val="standardContextual"/>
            </w:rPr>
          </w:pPr>
          <w:hyperlink w:anchor="_Toc162787205" w:history="1">
            <w:r w:rsidR="00204463" w:rsidRPr="00204463">
              <w:rPr>
                <w:rStyle w:val="Hyperlink"/>
                <w:rFonts w:ascii="Times New Roman" w:hAnsi="Times New Roman" w:cs="Times New Roman"/>
                <w:b w:val="0"/>
                <w:sz w:val="24"/>
                <w:szCs w:val="24"/>
              </w:rPr>
              <w:t>3.2 Plaanilahendus</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_Toc162787205 \h </w:instrText>
            </w:r>
            <w:r w:rsidR="00204463" w:rsidRPr="00204463">
              <w:rPr>
                <w:b w:val="0"/>
                <w:webHidden/>
              </w:rPr>
            </w:r>
            <w:r w:rsidR="00204463" w:rsidRPr="00204463">
              <w:rPr>
                <w:b w:val="0"/>
                <w:webHidden/>
              </w:rPr>
              <w:fldChar w:fldCharType="separate"/>
            </w:r>
            <w:r w:rsidR="00204463" w:rsidRPr="00204463">
              <w:rPr>
                <w:b w:val="0"/>
                <w:webHidden/>
              </w:rPr>
              <w:t>6</w:t>
            </w:r>
            <w:r w:rsidR="00204463" w:rsidRPr="00204463">
              <w:rPr>
                <w:b w:val="0"/>
                <w:webHidden/>
              </w:rPr>
              <w:fldChar w:fldCharType="end"/>
            </w:r>
          </w:hyperlink>
        </w:p>
        <w:p w14:paraId="730237D5" w14:textId="6109112C"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06" w:history="1">
            <w:r w:rsidR="00204463" w:rsidRPr="00204463">
              <w:rPr>
                <w:rStyle w:val="Hyperlink"/>
                <w:rFonts w:ascii="Times New Roman" w:hAnsi="Times New Roman" w:cs="Times New Roman"/>
                <w:noProof/>
                <w:sz w:val="24"/>
                <w:szCs w:val="24"/>
              </w:rPr>
              <w:t>3.2.1 Tee elemendid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_Toc162787206 \h </w:instrText>
            </w:r>
            <w:r w:rsidR="00204463" w:rsidRPr="00204463">
              <w:rPr>
                <w:noProof/>
                <w:webHidden/>
              </w:rPr>
            </w:r>
            <w:r w:rsidR="00204463" w:rsidRPr="00204463">
              <w:rPr>
                <w:noProof/>
                <w:webHidden/>
              </w:rPr>
              <w:fldChar w:fldCharType="separate"/>
            </w:r>
            <w:r w:rsidR="00204463" w:rsidRPr="00204463">
              <w:rPr>
                <w:noProof/>
                <w:webHidden/>
              </w:rPr>
              <w:t>6</w:t>
            </w:r>
            <w:r w:rsidR="00204463" w:rsidRPr="00204463">
              <w:rPr>
                <w:noProof/>
                <w:webHidden/>
              </w:rPr>
              <w:fldChar w:fldCharType="end"/>
            </w:r>
          </w:hyperlink>
        </w:p>
        <w:p w14:paraId="3724CC82" w14:textId="250CC2D9"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07" w:history="1">
            <w:r w:rsidR="00204463" w:rsidRPr="00204463">
              <w:rPr>
                <w:rStyle w:val="Hyperlink"/>
                <w:rFonts w:ascii="Times New Roman" w:eastAsia="TimesNewRoman" w:hAnsi="Times New Roman" w:cs="Times New Roman"/>
                <w:noProof/>
                <w:sz w:val="24"/>
                <w:szCs w:val="24"/>
                <w:lang w:eastAsia="ru-RU"/>
              </w:rPr>
              <w:t>3.2.2 Bussiootekoda</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_Toc162787207 \h </w:instrText>
            </w:r>
            <w:r w:rsidR="00204463" w:rsidRPr="00204463">
              <w:rPr>
                <w:noProof/>
                <w:webHidden/>
              </w:rPr>
            </w:r>
            <w:r w:rsidR="00204463" w:rsidRPr="00204463">
              <w:rPr>
                <w:noProof/>
                <w:webHidden/>
              </w:rPr>
              <w:fldChar w:fldCharType="separate"/>
            </w:r>
            <w:r w:rsidR="00204463" w:rsidRPr="00204463">
              <w:rPr>
                <w:noProof/>
                <w:webHidden/>
              </w:rPr>
              <w:t>7</w:t>
            </w:r>
            <w:r w:rsidR="00204463" w:rsidRPr="00204463">
              <w:rPr>
                <w:noProof/>
                <w:webHidden/>
              </w:rPr>
              <w:fldChar w:fldCharType="end"/>
            </w:r>
          </w:hyperlink>
        </w:p>
        <w:p w14:paraId="19C660E2" w14:textId="2F5EA37F" w:rsidR="00204463" w:rsidRPr="00204463" w:rsidRDefault="00000000">
          <w:pPr>
            <w:pStyle w:val="TOC2"/>
            <w:rPr>
              <w:rFonts w:eastAsiaTheme="minorEastAsia"/>
              <w:b w:val="0"/>
              <w:kern w:val="2"/>
              <w:lang w:val="en-150" w:eastAsia="en-150"/>
              <w14:ligatures w14:val="standardContextual"/>
            </w:rPr>
          </w:pPr>
          <w:hyperlink w:anchor="_Toc162787208" w:history="1">
            <w:r w:rsidR="00204463" w:rsidRPr="00204463">
              <w:rPr>
                <w:rStyle w:val="Hyperlink"/>
                <w:rFonts w:ascii="Times New Roman" w:hAnsi="Times New Roman" w:cs="Times New Roman"/>
                <w:b w:val="0"/>
                <w:sz w:val="24"/>
                <w:szCs w:val="24"/>
              </w:rPr>
              <w:t>3.3 Mullatööd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_Toc162787208 \h </w:instrText>
            </w:r>
            <w:r w:rsidR="00204463" w:rsidRPr="00204463">
              <w:rPr>
                <w:b w:val="0"/>
                <w:webHidden/>
              </w:rPr>
            </w:r>
            <w:r w:rsidR="00204463" w:rsidRPr="00204463">
              <w:rPr>
                <w:b w:val="0"/>
                <w:webHidden/>
              </w:rPr>
              <w:fldChar w:fldCharType="separate"/>
            </w:r>
            <w:r w:rsidR="00204463" w:rsidRPr="00204463">
              <w:rPr>
                <w:b w:val="0"/>
                <w:webHidden/>
              </w:rPr>
              <w:t>7</w:t>
            </w:r>
            <w:r w:rsidR="00204463" w:rsidRPr="00204463">
              <w:rPr>
                <w:b w:val="0"/>
                <w:webHidden/>
              </w:rPr>
              <w:fldChar w:fldCharType="end"/>
            </w:r>
          </w:hyperlink>
        </w:p>
        <w:p w14:paraId="6A7F86C8" w14:textId="761C38D8"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09" w:history="1">
            <w:r w:rsidR="00204463" w:rsidRPr="00204463">
              <w:rPr>
                <w:rStyle w:val="Hyperlink"/>
                <w:rFonts w:ascii="Times New Roman" w:hAnsi="Times New Roman" w:cs="Times New Roman"/>
                <w:noProof/>
                <w:sz w:val="24"/>
                <w:szCs w:val="24"/>
              </w:rPr>
              <w:t>3.3.1 Ristlõige</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_Toc162787209 \h </w:instrText>
            </w:r>
            <w:r w:rsidR="00204463" w:rsidRPr="00204463">
              <w:rPr>
                <w:noProof/>
                <w:webHidden/>
              </w:rPr>
            </w:r>
            <w:r w:rsidR="00204463" w:rsidRPr="00204463">
              <w:rPr>
                <w:noProof/>
                <w:webHidden/>
              </w:rPr>
              <w:fldChar w:fldCharType="separate"/>
            </w:r>
            <w:r w:rsidR="00204463" w:rsidRPr="00204463">
              <w:rPr>
                <w:noProof/>
                <w:webHidden/>
              </w:rPr>
              <w:t>7</w:t>
            </w:r>
            <w:r w:rsidR="00204463" w:rsidRPr="00204463">
              <w:rPr>
                <w:noProof/>
                <w:webHidden/>
              </w:rPr>
              <w:fldChar w:fldCharType="end"/>
            </w:r>
          </w:hyperlink>
        </w:p>
        <w:p w14:paraId="396287D7" w14:textId="74A81550"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0" w:history="1">
            <w:r w:rsidR="00204463" w:rsidRPr="00204463">
              <w:rPr>
                <w:rStyle w:val="Hyperlink"/>
                <w:rFonts w:ascii="Times New Roman" w:hAnsi="Times New Roman" w:cs="Times New Roman"/>
                <w:noProof/>
                <w:sz w:val="24"/>
                <w:szCs w:val="24"/>
              </w:rPr>
              <w:t>3.3.2 Vertikaalplaneerimine ja sademevee ärajuhtimine</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_Toc162787210 \h </w:instrText>
            </w:r>
            <w:r w:rsidR="00204463" w:rsidRPr="00204463">
              <w:rPr>
                <w:noProof/>
                <w:webHidden/>
              </w:rPr>
            </w:r>
            <w:r w:rsidR="00204463" w:rsidRPr="00204463">
              <w:rPr>
                <w:noProof/>
                <w:webHidden/>
              </w:rPr>
              <w:fldChar w:fldCharType="separate"/>
            </w:r>
            <w:r w:rsidR="00204463" w:rsidRPr="00204463">
              <w:rPr>
                <w:noProof/>
                <w:webHidden/>
              </w:rPr>
              <w:t>7</w:t>
            </w:r>
            <w:r w:rsidR="00204463" w:rsidRPr="00204463">
              <w:rPr>
                <w:noProof/>
                <w:webHidden/>
              </w:rPr>
              <w:fldChar w:fldCharType="end"/>
            </w:r>
          </w:hyperlink>
        </w:p>
        <w:p w14:paraId="14020D23" w14:textId="59CE9C1C" w:rsidR="00204463" w:rsidRPr="00204463" w:rsidRDefault="00000000">
          <w:pPr>
            <w:pStyle w:val="TOC2"/>
            <w:tabs>
              <w:tab w:val="left" w:pos="880"/>
            </w:tabs>
            <w:rPr>
              <w:rFonts w:eastAsiaTheme="minorEastAsia"/>
              <w:b w:val="0"/>
              <w:kern w:val="2"/>
              <w:lang w:val="en-150" w:eastAsia="en-150"/>
              <w14:ligatures w14:val="standardContextual"/>
            </w:rPr>
          </w:pPr>
          <w:hyperlink w:anchor="_Toc162787211" w:history="1">
            <w:r w:rsidR="00204463" w:rsidRPr="00204463">
              <w:rPr>
                <w:rStyle w:val="Hyperlink"/>
                <w:rFonts w:ascii="Times New Roman" w:hAnsi="Times New Roman" w:cs="Times New Roman"/>
                <w:b w:val="0"/>
                <w:sz w:val="24"/>
                <w:szCs w:val="24"/>
              </w:rPr>
              <w:t>3.4</w:t>
            </w:r>
            <w:r w:rsidR="00204463" w:rsidRPr="00204463">
              <w:rPr>
                <w:rFonts w:eastAsiaTheme="minorEastAsia"/>
                <w:b w:val="0"/>
                <w:kern w:val="2"/>
                <w:lang w:val="en-150" w:eastAsia="en-150"/>
                <w14:ligatures w14:val="standardContextual"/>
              </w:rPr>
              <w:tab/>
            </w:r>
            <w:r w:rsidR="00204463" w:rsidRPr="00204463">
              <w:rPr>
                <w:rStyle w:val="Hyperlink"/>
                <w:rFonts w:ascii="Times New Roman" w:hAnsi="Times New Roman" w:cs="Times New Roman"/>
                <w:b w:val="0"/>
                <w:sz w:val="24"/>
                <w:szCs w:val="24"/>
              </w:rPr>
              <w:t>Katend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_Toc162787211 \h </w:instrText>
            </w:r>
            <w:r w:rsidR="00204463" w:rsidRPr="00204463">
              <w:rPr>
                <w:b w:val="0"/>
                <w:webHidden/>
              </w:rPr>
            </w:r>
            <w:r w:rsidR="00204463" w:rsidRPr="00204463">
              <w:rPr>
                <w:b w:val="0"/>
                <w:webHidden/>
              </w:rPr>
              <w:fldChar w:fldCharType="separate"/>
            </w:r>
            <w:r w:rsidR="00204463" w:rsidRPr="00204463">
              <w:rPr>
                <w:b w:val="0"/>
                <w:webHidden/>
              </w:rPr>
              <w:t>7</w:t>
            </w:r>
            <w:r w:rsidR="00204463" w:rsidRPr="00204463">
              <w:rPr>
                <w:b w:val="0"/>
                <w:webHidden/>
              </w:rPr>
              <w:fldChar w:fldCharType="end"/>
            </w:r>
          </w:hyperlink>
        </w:p>
        <w:p w14:paraId="2DBEBCE0" w14:textId="271FCCC6" w:rsidR="00204463" w:rsidRPr="00204463" w:rsidRDefault="00000000">
          <w:pPr>
            <w:pStyle w:val="TOC2"/>
            <w:rPr>
              <w:rFonts w:eastAsiaTheme="minorEastAsia"/>
              <w:b w:val="0"/>
              <w:kern w:val="2"/>
              <w:lang w:val="en-150" w:eastAsia="en-150"/>
              <w14:ligatures w14:val="standardContextual"/>
            </w:rPr>
          </w:pPr>
          <w:hyperlink w:anchor="_Toc162787212" w:history="1">
            <w:r w:rsidR="00204463" w:rsidRPr="00204463">
              <w:rPr>
                <w:rStyle w:val="Hyperlink"/>
                <w:rFonts w:ascii="Times New Roman" w:hAnsi="Times New Roman" w:cs="Times New Roman"/>
                <w:b w:val="0"/>
                <w:sz w:val="24"/>
                <w:szCs w:val="24"/>
              </w:rPr>
              <w:t>3.5 Konstruktsioonid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_Toc162787212 \h </w:instrText>
            </w:r>
            <w:r w:rsidR="00204463" w:rsidRPr="00204463">
              <w:rPr>
                <w:b w:val="0"/>
                <w:webHidden/>
              </w:rPr>
            </w:r>
            <w:r w:rsidR="00204463" w:rsidRPr="00204463">
              <w:rPr>
                <w:b w:val="0"/>
                <w:webHidden/>
              </w:rPr>
              <w:fldChar w:fldCharType="separate"/>
            </w:r>
            <w:r w:rsidR="00204463" w:rsidRPr="00204463">
              <w:rPr>
                <w:b w:val="0"/>
                <w:webHidden/>
              </w:rPr>
              <w:t>8</w:t>
            </w:r>
            <w:r w:rsidR="00204463" w:rsidRPr="00204463">
              <w:rPr>
                <w:b w:val="0"/>
                <w:webHidden/>
              </w:rPr>
              <w:fldChar w:fldCharType="end"/>
            </w:r>
          </w:hyperlink>
        </w:p>
        <w:p w14:paraId="0960A9F5" w14:textId="2ADB7285"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3" w:history="1">
            <w:r w:rsidR="00204463" w:rsidRPr="00204463">
              <w:rPr>
                <w:rStyle w:val="Hyperlink"/>
                <w:rFonts w:ascii="Times New Roman" w:hAnsi="Times New Roman" w:cs="Times New Roman"/>
                <w:noProof/>
                <w:sz w:val="24"/>
                <w:szCs w:val="24"/>
              </w:rPr>
              <w:t>3.5.1 Materjalidele esitatavad nõuded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_Toc162787213 \h </w:instrText>
            </w:r>
            <w:r w:rsidR="00204463" w:rsidRPr="00204463">
              <w:rPr>
                <w:noProof/>
                <w:webHidden/>
              </w:rPr>
            </w:r>
            <w:r w:rsidR="00204463" w:rsidRPr="00204463">
              <w:rPr>
                <w:noProof/>
                <w:webHidden/>
              </w:rPr>
              <w:fldChar w:fldCharType="separate"/>
            </w:r>
            <w:r w:rsidR="00204463" w:rsidRPr="00204463">
              <w:rPr>
                <w:noProof/>
                <w:webHidden/>
              </w:rPr>
              <w:t>8</w:t>
            </w:r>
            <w:r w:rsidR="00204463" w:rsidRPr="00204463">
              <w:rPr>
                <w:noProof/>
                <w:webHidden/>
              </w:rPr>
              <w:fldChar w:fldCharType="end"/>
            </w:r>
          </w:hyperlink>
        </w:p>
        <w:p w14:paraId="5C64C18B" w14:textId="2DBAAE27"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4" w:history="1">
            <w:r w:rsidR="00204463" w:rsidRPr="00204463">
              <w:rPr>
                <w:rStyle w:val="Hyperlink"/>
                <w:rFonts w:ascii="Times New Roman" w:hAnsi="Times New Roman" w:cs="Times New Roman"/>
                <w:noProof/>
                <w:sz w:val="24"/>
                <w:szCs w:val="24"/>
                <w:lang w:eastAsia="ru-RU"/>
              </w:rPr>
              <w:t>3.5.2 Killustikalus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_Toc162787214 \h </w:instrText>
            </w:r>
            <w:r w:rsidR="00204463" w:rsidRPr="00204463">
              <w:rPr>
                <w:noProof/>
                <w:webHidden/>
              </w:rPr>
            </w:r>
            <w:r w:rsidR="00204463" w:rsidRPr="00204463">
              <w:rPr>
                <w:noProof/>
                <w:webHidden/>
              </w:rPr>
              <w:fldChar w:fldCharType="separate"/>
            </w:r>
            <w:r w:rsidR="00204463" w:rsidRPr="00204463">
              <w:rPr>
                <w:noProof/>
                <w:webHidden/>
              </w:rPr>
              <w:t>8</w:t>
            </w:r>
            <w:r w:rsidR="00204463" w:rsidRPr="00204463">
              <w:rPr>
                <w:noProof/>
                <w:webHidden/>
              </w:rPr>
              <w:fldChar w:fldCharType="end"/>
            </w:r>
          </w:hyperlink>
        </w:p>
        <w:p w14:paraId="2061CB6A" w14:textId="1A2DF2DA"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5" w:history="1">
            <w:r w:rsidR="00204463" w:rsidRPr="00204463">
              <w:rPr>
                <w:rStyle w:val="Hyperlink"/>
                <w:rFonts w:ascii="Times New Roman" w:hAnsi="Times New Roman" w:cs="Times New Roman"/>
                <w:noProof/>
                <w:sz w:val="24"/>
                <w:szCs w:val="24"/>
                <w:lang w:eastAsia="ru-RU"/>
              </w:rPr>
              <w:t>3.5.3 Asfaltbetoonkate</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_Toc162787215 \h </w:instrText>
            </w:r>
            <w:r w:rsidR="00204463" w:rsidRPr="00204463">
              <w:rPr>
                <w:noProof/>
                <w:webHidden/>
              </w:rPr>
            </w:r>
            <w:r w:rsidR="00204463" w:rsidRPr="00204463">
              <w:rPr>
                <w:noProof/>
                <w:webHidden/>
              </w:rPr>
              <w:fldChar w:fldCharType="separate"/>
            </w:r>
            <w:r w:rsidR="00204463" w:rsidRPr="00204463">
              <w:rPr>
                <w:noProof/>
                <w:webHidden/>
              </w:rPr>
              <w:t>9</w:t>
            </w:r>
            <w:r w:rsidR="00204463" w:rsidRPr="00204463">
              <w:rPr>
                <w:noProof/>
                <w:webHidden/>
              </w:rPr>
              <w:fldChar w:fldCharType="end"/>
            </w:r>
          </w:hyperlink>
        </w:p>
        <w:p w14:paraId="62C553C8" w14:textId="5C74BE6A" w:rsidR="00204463" w:rsidRPr="00204463" w:rsidRDefault="00000000">
          <w:pPr>
            <w:pStyle w:val="TOC2"/>
            <w:rPr>
              <w:rFonts w:eastAsiaTheme="minorEastAsia"/>
              <w:b w:val="0"/>
              <w:kern w:val="2"/>
              <w:lang w:val="en-150" w:eastAsia="en-150"/>
              <w14:ligatures w14:val="standardContextual"/>
            </w:rPr>
          </w:pPr>
          <w:hyperlink w:anchor="_Toc162787216" w:history="1">
            <w:r w:rsidR="00204463" w:rsidRPr="00204463">
              <w:rPr>
                <w:rStyle w:val="Hyperlink"/>
                <w:rFonts w:ascii="Times New Roman" w:hAnsi="Times New Roman" w:cs="Times New Roman"/>
                <w:b w:val="0"/>
                <w:sz w:val="24"/>
                <w:szCs w:val="24"/>
              </w:rPr>
              <w:t>3.6 Liikluskorraldus- ja ohutusvahendid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_Toc162787216 \h </w:instrText>
            </w:r>
            <w:r w:rsidR="00204463" w:rsidRPr="00204463">
              <w:rPr>
                <w:b w:val="0"/>
                <w:webHidden/>
              </w:rPr>
            </w:r>
            <w:r w:rsidR="00204463" w:rsidRPr="00204463">
              <w:rPr>
                <w:b w:val="0"/>
                <w:webHidden/>
              </w:rPr>
              <w:fldChar w:fldCharType="separate"/>
            </w:r>
            <w:r w:rsidR="00204463" w:rsidRPr="00204463">
              <w:rPr>
                <w:b w:val="0"/>
                <w:webHidden/>
              </w:rPr>
              <w:t>10</w:t>
            </w:r>
            <w:r w:rsidR="00204463" w:rsidRPr="00204463">
              <w:rPr>
                <w:b w:val="0"/>
                <w:webHidden/>
              </w:rPr>
              <w:fldChar w:fldCharType="end"/>
            </w:r>
          </w:hyperlink>
        </w:p>
        <w:p w14:paraId="472C1B4A" w14:textId="3671BCA6"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7" w:history="1">
            <w:r w:rsidR="00204463" w:rsidRPr="00204463">
              <w:rPr>
                <w:rStyle w:val="Hyperlink"/>
                <w:rFonts w:ascii="Times New Roman" w:hAnsi="Times New Roman" w:cs="Times New Roman"/>
                <w:noProof/>
                <w:sz w:val="24"/>
                <w:szCs w:val="24"/>
                <w:lang w:eastAsia="ru-RU"/>
              </w:rPr>
              <w:t>3.6.1 Liiklusmärgid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_Toc162787217 \h </w:instrText>
            </w:r>
            <w:r w:rsidR="00204463" w:rsidRPr="00204463">
              <w:rPr>
                <w:noProof/>
                <w:webHidden/>
              </w:rPr>
            </w:r>
            <w:r w:rsidR="00204463" w:rsidRPr="00204463">
              <w:rPr>
                <w:noProof/>
                <w:webHidden/>
              </w:rPr>
              <w:fldChar w:fldCharType="separate"/>
            </w:r>
            <w:r w:rsidR="00204463" w:rsidRPr="00204463">
              <w:rPr>
                <w:noProof/>
                <w:webHidden/>
              </w:rPr>
              <w:t>10</w:t>
            </w:r>
            <w:r w:rsidR="00204463" w:rsidRPr="00204463">
              <w:rPr>
                <w:noProof/>
                <w:webHidden/>
              </w:rPr>
              <w:fldChar w:fldCharType="end"/>
            </w:r>
          </w:hyperlink>
        </w:p>
        <w:p w14:paraId="021FB47D" w14:textId="28833A52"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8" w:history="1">
            <w:r w:rsidR="00204463" w:rsidRPr="00204463">
              <w:rPr>
                <w:rStyle w:val="Hyperlink"/>
                <w:rFonts w:ascii="Times New Roman" w:hAnsi="Times New Roman" w:cs="Times New Roman"/>
                <w:noProof/>
                <w:sz w:val="24"/>
                <w:szCs w:val="24"/>
                <w:lang w:eastAsia="ru-RU"/>
              </w:rPr>
              <w:t>3.6.2 Teekattemärgistus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_Toc162787218 \h </w:instrText>
            </w:r>
            <w:r w:rsidR="00204463" w:rsidRPr="00204463">
              <w:rPr>
                <w:noProof/>
                <w:webHidden/>
              </w:rPr>
            </w:r>
            <w:r w:rsidR="00204463" w:rsidRPr="00204463">
              <w:rPr>
                <w:noProof/>
                <w:webHidden/>
              </w:rPr>
              <w:fldChar w:fldCharType="separate"/>
            </w:r>
            <w:r w:rsidR="00204463" w:rsidRPr="00204463">
              <w:rPr>
                <w:noProof/>
                <w:webHidden/>
              </w:rPr>
              <w:t>11</w:t>
            </w:r>
            <w:r w:rsidR="00204463" w:rsidRPr="00204463">
              <w:rPr>
                <w:noProof/>
                <w:webHidden/>
              </w:rPr>
              <w:fldChar w:fldCharType="end"/>
            </w:r>
          </w:hyperlink>
        </w:p>
        <w:p w14:paraId="155BC148" w14:textId="4B606F41"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19" w:history="1">
            <w:r w:rsidR="00204463" w:rsidRPr="00204463">
              <w:rPr>
                <w:rStyle w:val="Hyperlink"/>
                <w:rFonts w:ascii="Times New Roman" w:hAnsi="Times New Roman" w:cs="Times New Roman"/>
                <w:noProof/>
                <w:sz w:val="24"/>
                <w:szCs w:val="24"/>
              </w:rPr>
              <w:t>3.6.3 Tähispostid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_Toc162787219 \h </w:instrText>
            </w:r>
            <w:r w:rsidR="00204463" w:rsidRPr="00204463">
              <w:rPr>
                <w:noProof/>
                <w:webHidden/>
              </w:rPr>
            </w:r>
            <w:r w:rsidR="00204463" w:rsidRPr="00204463">
              <w:rPr>
                <w:noProof/>
                <w:webHidden/>
              </w:rPr>
              <w:fldChar w:fldCharType="separate"/>
            </w:r>
            <w:r w:rsidR="00204463" w:rsidRPr="00204463">
              <w:rPr>
                <w:noProof/>
                <w:webHidden/>
              </w:rPr>
              <w:t>11</w:t>
            </w:r>
            <w:r w:rsidR="00204463" w:rsidRPr="00204463">
              <w:rPr>
                <w:noProof/>
                <w:webHidden/>
              </w:rPr>
              <w:fldChar w:fldCharType="end"/>
            </w:r>
          </w:hyperlink>
        </w:p>
        <w:p w14:paraId="7C129E87" w14:textId="2CBEDAD7" w:rsidR="00204463" w:rsidRPr="00204463" w:rsidRDefault="00000000">
          <w:pPr>
            <w:pStyle w:val="TOC2"/>
            <w:rPr>
              <w:rFonts w:eastAsiaTheme="minorEastAsia"/>
              <w:b w:val="0"/>
              <w:kern w:val="2"/>
              <w:lang w:val="en-150" w:eastAsia="en-150"/>
              <w14:ligatures w14:val="standardContextual"/>
            </w:rPr>
          </w:pPr>
          <w:hyperlink w:anchor="_Toc162787220" w:history="1">
            <w:r w:rsidR="00204463" w:rsidRPr="00204463">
              <w:rPr>
                <w:rStyle w:val="Hyperlink"/>
                <w:rFonts w:ascii="Times New Roman" w:hAnsi="Times New Roman" w:cs="Times New Roman"/>
                <w:b w:val="0"/>
                <w:sz w:val="24"/>
                <w:szCs w:val="24"/>
              </w:rPr>
              <w:t>3.7 Tehnovõrgud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_Toc162787220 \h </w:instrText>
            </w:r>
            <w:r w:rsidR="00204463" w:rsidRPr="00204463">
              <w:rPr>
                <w:b w:val="0"/>
                <w:webHidden/>
              </w:rPr>
            </w:r>
            <w:r w:rsidR="00204463" w:rsidRPr="00204463">
              <w:rPr>
                <w:b w:val="0"/>
                <w:webHidden/>
              </w:rPr>
              <w:fldChar w:fldCharType="separate"/>
            </w:r>
            <w:r w:rsidR="00204463" w:rsidRPr="00204463">
              <w:rPr>
                <w:b w:val="0"/>
                <w:webHidden/>
              </w:rPr>
              <w:t>11</w:t>
            </w:r>
            <w:r w:rsidR="00204463" w:rsidRPr="00204463">
              <w:rPr>
                <w:b w:val="0"/>
                <w:webHidden/>
              </w:rPr>
              <w:fldChar w:fldCharType="end"/>
            </w:r>
          </w:hyperlink>
        </w:p>
        <w:p w14:paraId="71589ACC" w14:textId="73BC3F57"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21" w:history="1">
            <w:r w:rsidR="00204463" w:rsidRPr="00204463">
              <w:rPr>
                <w:rStyle w:val="Hyperlink"/>
                <w:rFonts w:ascii="Times New Roman" w:hAnsi="Times New Roman" w:cs="Times New Roman"/>
                <w:noProof/>
                <w:sz w:val="24"/>
                <w:szCs w:val="24"/>
              </w:rPr>
              <w:t>3.7.1 Üldist</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_Toc162787221 \h </w:instrText>
            </w:r>
            <w:r w:rsidR="00204463" w:rsidRPr="00204463">
              <w:rPr>
                <w:noProof/>
                <w:webHidden/>
              </w:rPr>
            </w:r>
            <w:r w:rsidR="00204463" w:rsidRPr="00204463">
              <w:rPr>
                <w:noProof/>
                <w:webHidden/>
              </w:rPr>
              <w:fldChar w:fldCharType="separate"/>
            </w:r>
            <w:r w:rsidR="00204463" w:rsidRPr="00204463">
              <w:rPr>
                <w:noProof/>
                <w:webHidden/>
              </w:rPr>
              <w:t>11</w:t>
            </w:r>
            <w:r w:rsidR="00204463" w:rsidRPr="00204463">
              <w:rPr>
                <w:noProof/>
                <w:webHidden/>
              </w:rPr>
              <w:fldChar w:fldCharType="end"/>
            </w:r>
          </w:hyperlink>
        </w:p>
        <w:p w14:paraId="6F378AC1" w14:textId="2BAE632D"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22" w:history="1">
            <w:r w:rsidR="00204463" w:rsidRPr="00204463">
              <w:rPr>
                <w:rStyle w:val="Hyperlink"/>
                <w:rFonts w:ascii="Times New Roman" w:hAnsi="Times New Roman" w:cs="Times New Roman"/>
                <w:noProof/>
                <w:sz w:val="24"/>
                <w:szCs w:val="24"/>
              </w:rPr>
              <w:t>3.7.2 Siderajatised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_Toc162787222 \h </w:instrText>
            </w:r>
            <w:r w:rsidR="00204463" w:rsidRPr="00204463">
              <w:rPr>
                <w:noProof/>
                <w:webHidden/>
              </w:rPr>
            </w:r>
            <w:r w:rsidR="00204463" w:rsidRPr="00204463">
              <w:rPr>
                <w:noProof/>
                <w:webHidden/>
              </w:rPr>
              <w:fldChar w:fldCharType="separate"/>
            </w:r>
            <w:r w:rsidR="00204463" w:rsidRPr="00204463">
              <w:rPr>
                <w:noProof/>
                <w:webHidden/>
              </w:rPr>
              <w:t>12</w:t>
            </w:r>
            <w:r w:rsidR="00204463" w:rsidRPr="00204463">
              <w:rPr>
                <w:noProof/>
                <w:webHidden/>
              </w:rPr>
              <w:fldChar w:fldCharType="end"/>
            </w:r>
          </w:hyperlink>
        </w:p>
        <w:p w14:paraId="40D2F7B0" w14:textId="5F9595C7"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23" w:history="1">
            <w:r w:rsidR="00204463" w:rsidRPr="00204463">
              <w:rPr>
                <w:rStyle w:val="Hyperlink"/>
                <w:rFonts w:ascii="Times New Roman" w:hAnsi="Times New Roman" w:cs="Times New Roman"/>
                <w:noProof/>
                <w:sz w:val="24"/>
                <w:szCs w:val="24"/>
              </w:rPr>
              <w:t>3.7.3 Tänavavalgustus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_Toc162787223 \h </w:instrText>
            </w:r>
            <w:r w:rsidR="00204463" w:rsidRPr="00204463">
              <w:rPr>
                <w:noProof/>
                <w:webHidden/>
              </w:rPr>
            </w:r>
            <w:r w:rsidR="00204463" w:rsidRPr="00204463">
              <w:rPr>
                <w:noProof/>
                <w:webHidden/>
              </w:rPr>
              <w:fldChar w:fldCharType="separate"/>
            </w:r>
            <w:r w:rsidR="00204463" w:rsidRPr="00204463">
              <w:rPr>
                <w:noProof/>
                <w:webHidden/>
              </w:rPr>
              <w:t>12</w:t>
            </w:r>
            <w:r w:rsidR="00204463" w:rsidRPr="00204463">
              <w:rPr>
                <w:noProof/>
                <w:webHidden/>
              </w:rPr>
              <w:fldChar w:fldCharType="end"/>
            </w:r>
          </w:hyperlink>
        </w:p>
        <w:p w14:paraId="7874F23A" w14:textId="458E3EA1"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24" w:history="1">
            <w:r w:rsidR="00204463" w:rsidRPr="00204463">
              <w:rPr>
                <w:rStyle w:val="Hyperlink"/>
                <w:rFonts w:ascii="Times New Roman" w:hAnsi="Times New Roman" w:cs="Times New Roman"/>
                <w:noProof/>
                <w:sz w:val="24"/>
                <w:szCs w:val="24"/>
              </w:rPr>
              <w:t>3.7.4 Veevarustus ja kanalisatsioon</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_Toc162787224 \h </w:instrText>
            </w:r>
            <w:r w:rsidR="00204463" w:rsidRPr="00204463">
              <w:rPr>
                <w:noProof/>
                <w:webHidden/>
              </w:rPr>
            </w:r>
            <w:r w:rsidR="00204463" w:rsidRPr="00204463">
              <w:rPr>
                <w:noProof/>
                <w:webHidden/>
              </w:rPr>
              <w:fldChar w:fldCharType="separate"/>
            </w:r>
            <w:r w:rsidR="00204463" w:rsidRPr="00204463">
              <w:rPr>
                <w:noProof/>
                <w:webHidden/>
              </w:rPr>
              <w:t>12</w:t>
            </w:r>
            <w:r w:rsidR="00204463" w:rsidRPr="00204463">
              <w:rPr>
                <w:noProof/>
                <w:webHidden/>
              </w:rPr>
              <w:fldChar w:fldCharType="end"/>
            </w:r>
          </w:hyperlink>
        </w:p>
        <w:p w14:paraId="397D8C5D" w14:textId="65AA862A" w:rsidR="00204463" w:rsidRPr="00204463" w:rsidRDefault="00000000">
          <w:pPr>
            <w:pStyle w:val="TOC2"/>
            <w:rPr>
              <w:rFonts w:eastAsiaTheme="minorEastAsia"/>
              <w:b w:val="0"/>
              <w:kern w:val="2"/>
              <w:lang w:val="en-150" w:eastAsia="en-150"/>
              <w14:ligatures w14:val="standardContextual"/>
            </w:rPr>
          </w:pPr>
          <w:hyperlink w:anchor="_Toc162787225" w:history="1">
            <w:r w:rsidR="00204463" w:rsidRPr="00204463">
              <w:rPr>
                <w:rStyle w:val="Hyperlink"/>
                <w:rFonts w:ascii="Times New Roman" w:hAnsi="Times New Roman" w:cs="Times New Roman"/>
                <w:b w:val="0"/>
                <w:sz w:val="24"/>
                <w:szCs w:val="24"/>
              </w:rPr>
              <w:t>3.8 Keskkonnakaitse ja maastikukujundustööd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_Toc162787225 \h </w:instrText>
            </w:r>
            <w:r w:rsidR="00204463" w:rsidRPr="00204463">
              <w:rPr>
                <w:b w:val="0"/>
                <w:webHidden/>
              </w:rPr>
            </w:r>
            <w:r w:rsidR="00204463" w:rsidRPr="00204463">
              <w:rPr>
                <w:b w:val="0"/>
                <w:webHidden/>
              </w:rPr>
              <w:fldChar w:fldCharType="separate"/>
            </w:r>
            <w:r w:rsidR="00204463" w:rsidRPr="00204463">
              <w:rPr>
                <w:b w:val="0"/>
                <w:webHidden/>
              </w:rPr>
              <w:t>12</w:t>
            </w:r>
            <w:r w:rsidR="00204463" w:rsidRPr="00204463">
              <w:rPr>
                <w:b w:val="0"/>
                <w:webHidden/>
              </w:rPr>
              <w:fldChar w:fldCharType="end"/>
            </w:r>
          </w:hyperlink>
        </w:p>
        <w:p w14:paraId="207E97D7" w14:textId="2AF59310" w:rsidR="00204463" w:rsidRPr="00204463" w:rsidRDefault="00000000">
          <w:pPr>
            <w:pStyle w:val="TOC1"/>
            <w:tabs>
              <w:tab w:val="right" w:leader="dot" w:pos="9013"/>
            </w:tabs>
            <w:rPr>
              <w:rFonts w:eastAsiaTheme="minorEastAsia"/>
              <w:noProof/>
              <w:kern w:val="2"/>
              <w:lang w:val="en-150" w:eastAsia="en-150"/>
              <w14:ligatures w14:val="standardContextual"/>
            </w:rPr>
          </w:pPr>
          <w:hyperlink w:anchor="_Toc162787226" w:history="1">
            <w:r w:rsidR="00204463" w:rsidRPr="00204463">
              <w:rPr>
                <w:rStyle w:val="Hyperlink"/>
                <w:rFonts w:ascii="Times New Roman" w:hAnsi="Times New Roman" w:cs="Times New Roman"/>
                <w:noProof/>
                <w:sz w:val="24"/>
                <w:szCs w:val="24"/>
                <w:lang w:eastAsia="ru-RU"/>
              </w:rPr>
              <w:t>4. Tööde teostamine</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_Toc162787226 \h </w:instrText>
            </w:r>
            <w:r w:rsidR="00204463" w:rsidRPr="00204463">
              <w:rPr>
                <w:noProof/>
                <w:webHidden/>
              </w:rPr>
            </w:r>
            <w:r w:rsidR="00204463" w:rsidRPr="00204463">
              <w:rPr>
                <w:noProof/>
                <w:webHidden/>
              </w:rPr>
              <w:fldChar w:fldCharType="separate"/>
            </w:r>
            <w:r w:rsidR="00204463" w:rsidRPr="00204463">
              <w:rPr>
                <w:noProof/>
                <w:webHidden/>
              </w:rPr>
              <w:t>13</w:t>
            </w:r>
            <w:r w:rsidR="00204463" w:rsidRPr="00204463">
              <w:rPr>
                <w:noProof/>
                <w:webHidden/>
              </w:rPr>
              <w:fldChar w:fldCharType="end"/>
            </w:r>
          </w:hyperlink>
        </w:p>
        <w:p w14:paraId="3393D498" w14:textId="221C58AB" w:rsidR="00204463" w:rsidRPr="00204463" w:rsidRDefault="00000000">
          <w:pPr>
            <w:pStyle w:val="TOC2"/>
            <w:rPr>
              <w:rFonts w:eastAsiaTheme="minorEastAsia"/>
              <w:b w:val="0"/>
              <w:kern w:val="2"/>
              <w:lang w:val="en-150" w:eastAsia="en-150"/>
              <w14:ligatures w14:val="standardContextual"/>
            </w:rPr>
          </w:pPr>
          <w:hyperlink w:anchor="_Toc162787227" w:history="1">
            <w:r w:rsidR="00204463" w:rsidRPr="00204463">
              <w:rPr>
                <w:rStyle w:val="Hyperlink"/>
                <w:rFonts w:ascii="Times New Roman" w:hAnsi="Times New Roman" w:cs="Times New Roman"/>
                <w:b w:val="0"/>
                <w:sz w:val="24"/>
                <w:szCs w:val="24"/>
                <w:lang w:eastAsia="ru-RU"/>
              </w:rPr>
              <w:t>4.1 Üldised nõuded ehitustööde teostamiseks</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_Toc162787227 \h </w:instrText>
            </w:r>
            <w:r w:rsidR="00204463" w:rsidRPr="00204463">
              <w:rPr>
                <w:b w:val="0"/>
                <w:webHidden/>
              </w:rPr>
            </w:r>
            <w:r w:rsidR="00204463" w:rsidRPr="00204463">
              <w:rPr>
                <w:b w:val="0"/>
                <w:webHidden/>
              </w:rPr>
              <w:fldChar w:fldCharType="separate"/>
            </w:r>
            <w:r w:rsidR="00204463" w:rsidRPr="00204463">
              <w:rPr>
                <w:b w:val="0"/>
                <w:webHidden/>
              </w:rPr>
              <w:t>13</w:t>
            </w:r>
            <w:r w:rsidR="00204463" w:rsidRPr="00204463">
              <w:rPr>
                <w:b w:val="0"/>
                <w:webHidden/>
              </w:rPr>
              <w:fldChar w:fldCharType="end"/>
            </w:r>
          </w:hyperlink>
        </w:p>
        <w:p w14:paraId="494F9B9E" w14:textId="11FBEE68" w:rsidR="00204463" w:rsidRPr="00204463" w:rsidRDefault="00000000">
          <w:pPr>
            <w:pStyle w:val="TOC2"/>
            <w:rPr>
              <w:rFonts w:eastAsiaTheme="minorEastAsia"/>
              <w:b w:val="0"/>
              <w:kern w:val="2"/>
              <w:lang w:val="en-150" w:eastAsia="en-150"/>
              <w14:ligatures w14:val="standardContextual"/>
            </w:rPr>
          </w:pPr>
          <w:hyperlink w:anchor="_Toc162787228" w:history="1">
            <w:r w:rsidR="00204463" w:rsidRPr="00204463">
              <w:rPr>
                <w:rStyle w:val="Hyperlink"/>
                <w:rFonts w:ascii="Times New Roman" w:hAnsi="Times New Roman" w:cs="Times New Roman"/>
                <w:b w:val="0"/>
                <w:sz w:val="24"/>
                <w:szCs w:val="24"/>
                <w:lang w:eastAsia="ru-RU"/>
              </w:rPr>
              <w:t>4.2 Ettevalmistustööd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_Toc162787228 \h </w:instrText>
            </w:r>
            <w:r w:rsidR="00204463" w:rsidRPr="00204463">
              <w:rPr>
                <w:b w:val="0"/>
                <w:webHidden/>
              </w:rPr>
            </w:r>
            <w:r w:rsidR="00204463" w:rsidRPr="00204463">
              <w:rPr>
                <w:b w:val="0"/>
                <w:webHidden/>
              </w:rPr>
              <w:fldChar w:fldCharType="separate"/>
            </w:r>
            <w:r w:rsidR="00204463" w:rsidRPr="00204463">
              <w:rPr>
                <w:b w:val="0"/>
                <w:webHidden/>
              </w:rPr>
              <w:t>14</w:t>
            </w:r>
            <w:r w:rsidR="00204463" w:rsidRPr="00204463">
              <w:rPr>
                <w:b w:val="0"/>
                <w:webHidden/>
              </w:rPr>
              <w:fldChar w:fldCharType="end"/>
            </w:r>
          </w:hyperlink>
        </w:p>
        <w:p w14:paraId="0E11D26B" w14:textId="065F1B9A"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29" w:history="1">
            <w:r w:rsidR="00204463" w:rsidRPr="00204463">
              <w:rPr>
                <w:rStyle w:val="Hyperlink"/>
                <w:rFonts w:ascii="Times New Roman" w:hAnsi="Times New Roman" w:cs="Times New Roman"/>
                <w:noProof/>
                <w:sz w:val="24"/>
                <w:szCs w:val="24"/>
                <w:lang w:eastAsia="ru-RU"/>
              </w:rPr>
              <w:t>4.2.1</w:t>
            </w:r>
            <w:r w:rsidR="00204463" w:rsidRPr="00204463">
              <w:rPr>
                <w:rStyle w:val="Hyperlink"/>
                <w:rFonts w:ascii="Times New Roman" w:hAnsi="Times New Roman" w:cs="Times New Roman"/>
                <w:i/>
                <w:noProof/>
                <w:sz w:val="24"/>
                <w:szCs w:val="24"/>
                <w:lang w:eastAsia="ru-RU"/>
              </w:rPr>
              <w:t xml:space="preserve"> </w:t>
            </w:r>
            <w:r w:rsidR="00204463" w:rsidRPr="00204463">
              <w:rPr>
                <w:rStyle w:val="Hyperlink"/>
                <w:rFonts w:ascii="Times New Roman" w:hAnsi="Times New Roman" w:cs="Times New Roman"/>
                <w:noProof/>
                <w:sz w:val="24"/>
                <w:szCs w:val="24"/>
                <w:lang w:eastAsia="ru-RU"/>
              </w:rPr>
              <w:t>Ülevaade ettevalmistustöödest</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_Toc162787229 \h </w:instrText>
            </w:r>
            <w:r w:rsidR="00204463" w:rsidRPr="00204463">
              <w:rPr>
                <w:noProof/>
                <w:webHidden/>
              </w:rPr>
            </w:r>
            <w:r w:rsidR="00204463" w:rsidRPr="00204463">
              <w:rPr>
                <w:noProof/>
                <w:webHidden/>
              </w:rPr>
              <w:fldChar w:fldCharType="separate"/>
            </w:r>
            <w:r w:rsidR="00204463" w:rsidRPr="00204463">
              <w:rPr>
                <w:noProof/>
                <w:webHidden/>
              </w:rPr>
              <w:t>14</w:t>
            </w:r>
            <w:r w:rsidR="00204463" w:rsidRPr="00204463">
              <w:rPr>
                <w:noProof/>
                <w:webHidden/>
              </w:rPr>
              <w:fldChar w:fldCharType="end"/>
            </w:r>
          </w:hyperlink>
        </w:p>
        <w:p w14:paraId="5CC21A6D" w14:textId="1C9C6029"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30" w:history="1">
            <w:r w:rsidR="00204463" w:rsidRPr="00204463">
              <w:rPr>
                <w:rStyle w:val="Hyperlink"/>
                <w:rFonts w:ascii="Times New Roman" w:hAnsi="Times New Roman" w:cs="Times New Roman"/>
                <w:noProof/>
                <w:sz w:val="24"/>
                <w:szCs w:val="24"/>
                <w:lang w:eastAsia="ru-RU"/>
              </w:rPr>
              <w:t>4.2.2</w:t>
            </w:r>
            <w:r w:rsidR="00204463" w:rsidRPr="00204463">
              <w:rPr>
                <w:rStyle w:val="Hyperlink"/>
                <w:rFonts w:ascii="Times New Roman" w:hAnsi="Times New Roman" w:cs="Times New Roman"/>
                <w:i/>
                <w:noProof/>
                <w:sz w:val="24"/>
                <w:szCs w:val="24"/>
                <w:lang w:eastAsia="ru-RU"/>
              </w:rPr>
              <w:t xml:space="preserve"> </w:t>
            </w:r>
            <w:r w:rsidR="00204463" w:rsidRPr="00204463">
              <w:rPr>
                <w:rStyle w:val="Hyperlink"/>
                <w:rFonts w:ascii="Times New Roman" w:hAnsi="Times New Roman" w:cs="Times New Roman"/>
                <w:noProof/>
                <w:sz w:val="24"/>
                <w:szCs w:val="24"/>
                <w:lang w:eastAsia="ru-RU"/>
              </w:rPr>
              <w:t>Geodeetiline mõõdistusvõrk</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_Toc162787230 \h </w:instrText>
            </w:r>
            <w:r w:rsidR="00204463" w:rsidRPr="00204463">
              <w:rPr>
                <w:noProof/>
                <w:webHidden/>
              </w:rPr>
            </w:r>
            <w:r w:rsidR="00204463" w:rsidRPr="00204463">
              <w:rPr>
                <w:noProof/>
                <w:webHidden/>
              </w:rPr>
              <w:fldChar w:fldCharType="separate"/>
            </w:r>
            <w:r w:rsidR="00204463" w:rsidRPr="00204463">
              <w:rPr>
                <w:noProof/>
                <w:webHidden/>
              </w:rPr>
              <w:t>15</w:t>
            </w:r>
            <w:r w:rsidR="00204463" w:rsidRPr="00204463">
              <w:rPr>
                <w:noProof/>
                <w:webHidden/>
              </w:rPr>
              <w:fldChar w:fldCharType="end"/>
            </w:r>
          </w:hyperlink>
        </w:p>
        <w:p w14:paraId="1D7CB359" w14:textId="425143D9" w:rsidR="00204463" w:rsidRPr="00204463" w:rsidRDefault="00000000">
          <w:pPr>
            <w:pStyle w:val="TOC2"/>
            <w:rPr>
              <w:rFonts w:eastAsiaTheme="minorEastAsia"/>
              <w:b w:val="0"/>
              <w:kern w:val="2"/>
              <w:lang w:val="en-150" w:eastAsia="en-150"/>
              <w14:ligatures w14:val="standardContextual"/>
            </w:rPr>
          </w:pPr>
          <w:hyperlink w:anchor="_Toc162787231" w:history="1">
            <w:r w:rsidR="00204463" w:rsidRPr="00204463">
              <w:rPr>
                <w:rStyle w:val="Hyperlink"/>
                <w:rFonts w:ascii="Times New Roman" w:hAnsi="Times New Roman" w:cs="Times New Roman"/>
                <w:b w:val="0"/>
                <w:sz w:val="24"/>
                <w:szCs w:val="24"/>
                <w:lang w:eastAsia="ru-RU"/>
              </w:rPr>
              <w:t xml:space="preserve">4.3 </w:t>
            </w:r>
            <w:r w:rsidR="00204463" w:rsidRPr="00204463">
              <w:rPr>
                <w:rStyle w:val="Hyperlink"/>
                <w:rFonts w:ascii="Times New Roman" w:hAnsi="Times New Roman" w:cs="Times New Roman"/>
                <w:b w:val="0"/>
                <w:sz w:val="24"/>
                <w:szCs w:val="24"/>
              </w:rPr>
              <w:t>Ehitustööd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_Toc162787231 \h </w:instrText>
            </w:r>
            <w:r w:rsidR="00204463" w:rsidRPr="00204463">
              <w:rPr>
                <w:b w:val="0"/>
                <w:webHidden/>
              </w:rPr>
            </w:r>
            <w:r w:rsidR="00204463" w:rsidRPr="00204463">
              <w:rPr>
                <w:b w:val="0"/>
                <w:webHidden/>
              </w:rPr>
              <w:fldChar w:fldCharType="separate"/>
            </w:r>
            <w:r w:rsidR="00204463" w:rsidRPr="00204463">
              <w:rPr>
                <w:b w:val="0"/>
                <w:webHidden/>
              </w:rPr>
              <w:t>15</w:t>
            </w:r>
            <w:r w:rsidR="00204463" w:rsidRPr="00204463">
              <w:rPr>
                <w:b w:val="0"/>
                <w:webHidden/>
              </w:rPr>
              <w:fldChar w:fldCharType="end"/>
            </w:r>
          </w:hyperlink>
        </w:p>
        <w:p w14:paraId="53F91873" w14:textId="5D6496C1" w:rsidR="00204463" w:rsidRPr="00204463" w:rsidRDefault="00000000">
          <w:pPr>
            <w:pStyle w:val="TOC2"/>
            <w:rPr>
              <w:rFonts w:eastAsiaTheme="minorEastAsia"/>
              <w:b w:val="0"/>
              <w:kern w:val="2"/>
              <w:lang w:val="en-150" w:eastAsia="en-150"/>
              <w14:ligatures w14:val="standardContextual"/>
            </w:rPr>
          </w:pPr>
          <w:hyperlink w:anchor="_Toc162787232" w:history="1">
            <w:r w:rsidR="00204463" w:rsidRPr="00204463">
              <w:rPr>
                <w:rStyle w:val="Hyperlink"/>
                <w:rFonts w:ascii="Times New Roman" w:hAnsi="Times New Roman" w:cs="Times New Roman"/>
                <w:b w:val="0"/>
                <w:sz w:val="24"/>
                <w:szCs w:val="24"/>
                <w:lang w:eastAsia="ru-RU"/>
              </w:rPr>
              <w:t>4.4 Ehitusaegne liikluskorraldus</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_Toc162787232 \h </w:instrText>
            </w:r>
            <w:r w:rsidR="00204463" w:rsidRPr="00204463">
              <w:rPr>
                <w:b w:val="0"/>
                <w:webHidden/>
              </w:rPr>
            </w:r>
            <w:r w:rsidR="00204463" w:rsidRPr="00204463">
              <w:rPr>
                <w:b w:val="0"/>
                <w:webHidden/>
              </w:rPr>
              <w:fldChar w:fldCharType="separate"/>
            </w:r>
            <w:r w:rsidR="00204463" w:rsidRPr="00204463">
              <w:rPr>
                <w:b w:val="0"/>
                <w:webHidden/>
              </w:rPr>
              <w:t>16</w:t>
            </w:r>
            <w:r w:rsidR="00204463" w:rsidRPr="00204463">
              <w:rPr>
                <w:b w:val="0"/>
                <w:webHidden/>
              </w:rPr>
              <w:fldChar w:fldCharType="end"/>
            </w:r>
          </w:hyperlink>
        </w:p>
        <w:p w14:paraId="162BD9AF" w14:textId="2C723790" w:rsidR="00204463" w:rsidRPr="00204463" w:rsidRDefault="00000000">
          <w:pPr>
            <w:pStyle w:val="TOC1"/>
            <w:tabs>
              <w:tab w:val="right" w:leader="dot" w:pos="9013"/>
            </w:tabs>
            <w:rPr>
              <w:rFonts w:eastAsiaTheme="minorEastAsia"/>
              <w:noProof/>
              <w:kern w:val="2"/>
              <w:lang w:val="en-150" w:eastAsia="en-150"/>
              <w14:ligatures w14:val="standardContextual"/>
            </w:rPr>
          </w:pPr>
          <w:hyperlink w:anchor="_Toc162787233" w:history="1">
            <w:r w:rsidR="00204463" w:rsidRPr="00204463">
              <w:rPr>
                <w:rStyle w:val="Hyperlink"/>
                <w:rFonts w:ascii="Times New Roman" w:hAnsi="Times New Roman" w:cs="Times New Roman"/>
                <w:noProof/>
                <w:sz w:val="24"/>
                <w:szCs w:val="24"/>
                <w:lang w:eastAsia="ru-RU"/>
              </w:rPr>
              <w:t>5. Hooldusjuhend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_Toc162787233 \h </w:instrText>
            </w:r>
            <w:r w:rsidR="00204463" w:rsidRPr="00204463">
              <w:rPr>
                <w:noProof/>
                <w:webHidden/>
              </w:rPr>
            </w:r>
            <w:r w:rsidR="00204463" w:rsidRPr="00204463">
              <w:rPr>
                <w:noProof/>
                <w:webHidden/>
              </w:rPr>
              <w:fldChar w:fldCharType="separate"/>
            </w:r>
            <w:r w:rsidR="00204463" w:rsidRPr="00204463">
              <w:rPr>
                <w:noProof/>
                <w:webHidden/>
              </w:rPr>
              <w:t>17</w:t>
            </w:r>
            <w:r w:rsidR="00204463" w:rsidRPr="00204463">
              <w:rPr>
                <w:noProof/>
                <w:webHidden/>
              </w:rPr>
              <w:fldChar w:fldCharType="end"/>
            </w:r>
          </w:hyperlink>
        </w:p>
        <w:p w14:paraId="2B4AC340" w14:textId="55E886EA" w:rsidR="00204463" w:rsidRPr="00204463" w:rsidRDefault="00000000">
          <w:pPr>
            <w:pStyle w:val="TOC2"/>
            <w:rPr>
              <w:rFonts w:eastAsiaTheme="minorEastAsia"/>
              <w:b w:val="0"/>
              <w:kern w:val="2"/>
              <w:lang w:val="en-150" w:eastAsia="en-150"/>
              <w14:ligatures w14:val="standardContextual"/>
            </w:rPr>
          </w:pPr>
          <w:hyperlink w:anchor="_Toc162787234" w:history="1">
            <w:r w:rsidR="00204463" w:rsidRPr="00204463">
              <w:rPr>
                <w:rStyle w:val="Hyperlink"/>
                <w:rFonts w:ascii="Times New Roman" w:hAnsi="Times New Roman" w:cs="Times New Roman"/>
                <w:b w:val="0"/>
                <w:sz w:val="24"/>
                <w:szCs w:val="24"/>
              </w:rPr>
              <w:t>5.1. Tee suhtes esitatud nõuded</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_Toc162787234 \h </w:instrText>
            </w:r>
            <w:r w:rsidR="00204463" w:rsidRPr="00204463">
              <w:rPr>
                <w:b w:val="0"/>
                <w:webHidden/>
              </w:rPr>
            </w:r>
            <w:r w:rsidR="00204463" w:rsidRPr="00204463">
              <w:rPr>
                <w:b w:val="0"/>
                <w:webHidden/>
              </w:rPr>
              <w:fldChar w:fldCharType="separate"/>
            </w:r>
            <w:r w:rsidR="00204463" w:rsidRPr="00204463">
              <w:rPr>
                <w:b w:val="0"/>
                <w:webHidden/>
              </w:rPr>
              <w:t>17</w:t>
            </w:r>
            <w:r w:rsidR="00204463" w:rsidRPr="00204463">
              <w:rPr>
                <w:b w:val="0"/>
                <w:webHidden/>
              </w:rPr>
              <w:fldChar w:fldCharType="end"/>
            </w:r>
          </w:hyperlink>
        </w:p>
        <w:p w14:paraId="6E313C53" w14:textId="14488C54" w:rsidR="00204463" w:rsidRPr="00204463" w:rsidRDefault="00000000">
          <w:pPr>
            <w:pStyle w:val="TOC2"/>
            <w:rPr>
              <w:rFonts w:eastAsiaTheme="minorEastAsia"/>
              <w:b w:val="0"/>
              <w:kern w:val="2"/>
              <w:lang w:val="en-150" w:eastAsia="en-150"/>
              <w14:ligatures w14:val="standardContextual"/>
            </w:rPr>
          </w:pPr>
          <w:hyperlink w:anchor="_Toc162787235" w:history="1">
            <w:r w:rsidR="00204463" w:rsidRPr="00204463">
              <w:rPr>
                <w:rStyle w:val="Hyperlink"/>
                <w:rFonts w:ascii="Times New Roman" w:hAnsi="Times New Roman" w:cs="Times New Roman"/>
                <w:b w:val="0"/>
                <w:sz w:val="24"/>
                <w:szCs w:val="24"/>
                <w:lang w:eastAsia="ru-RU"/>
              </w:rPr>
              <w:t>5.2 Hooldus</w:t>
            </w:r>
            <w:r w:rsidR="00204463" w:rsidRPr="00204463">
              <w:rPr>
                <w:b w:val="0"/>
                <w:webHidden/>
              </w:rPr>
              <w:tab/>
            </w:r>
            <w:r w:rsidR="00204463" w:rsidRPr="00204463">
              <w:rPr>
                <w:b w:val="0"/>
                <w:webHidden/>
              </w:rPr>
              <w:fldChar w:fldCharType="begin"/>
            </w:r>
            <w:r w:rsidR="00204463" w:rsidRPr="00204463">
              <w:rPr>
                <w:b w:val="0"/>
                <w:webHidden/>
              </w:rPr>
              <w:instrText xml:space="preserve"> PAGEREF _Toc162787235 \h </w:instrText>
            </w:r>
            <w:r w:rsidR="00204463" w:rsidRPr="00204463">
              <w:rPr>
                <w:b w:val="0"/>
                <w:webHidden/>
              </w:rPr>
            </w:r>
            <w:r w:rsidR="00204463" w:rsidRPr="00204463">
              <w:rPr>
                <w:b w:val="0"/>
                <w:webHidden/>
              </w:rPr>
              <w:fldChar w:fldCharType="separate"/>
            </w:r>
            <w:r w:rsidR="00204463" w:rsidRPr="00204463">
              <w:rPr>
                <w:b w:val="0"/>
                <w:webHidden/>
              </w:rPr>
              <w:t>17</w:t>
            </w:r>
            <w:r w:rsidR="00204463" w:rsidRPr="00204463">
              <w:rPr>
                <w:b w:val="0"/>
                <w:webHidden/>
              </w:rPr>
              <w:fldChar w:fldCharType="end"/>
            </w:r>
          </w:hyperlink>
        </w:p>
        <w:p w14:paraId="71E42054" w14:textId="74E72294"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36" w:history="1">
            <w:r w:rsidR="00204463" w:rsidRPr="00204463">
              <w:rPr>
                <w:rStyle w:val="Hyperlink"/>
                <w:rFonts w:ascii="Times New Roman" w:hAnsi="Times New Roman" w:cs="Times New Roman"/>
                <w:noProof/>
                <w:sz w:val="24"/>
                <w:szCs w:val="24"/>
                <w:lang w:eastAsia="ru-RU"/>
              </w:rPr>
              <w:t>5.2.1 Talihooldus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_Toc162787236 \h </w:instrText>
            </w:r>
            <w:r w:rsidR="00204463" w:rsidRPr="00204463">
              <w:rPr>
                <w:noProof/>
                <w:webHidden/>
              </w:rPr>
            </w:r>
            <w:r w:rsidR="00204463" w:rsidRPr="00204463">
              <w:rPr>
                <w:noProof/>
                <w:webHidden/>
              </w:rPr>
              <w:fldChar w:fldCharType="separate"/>
            </w:r>
            <w:r w:rsidR="00204463" w:rsidRPr="00204463">
              <w:rPr>
                <w:noProof/>
                <w:webHidden/>
              </w:rPr>
              <w:t>18</w:t>
            </w:r>
            <w:r w:rsidR="00204463" w:rsidRPr="00204463">
              <w:rPr>
                <w:noProof/>
                <w:webHidden/>
              </w:rPr>
              <w:fldChar w:fldCharType="end"/>
            </w:r>
          </w:hyperlink>
        </w:p>
        <w:p w14:paraId="57B9312C" w14:textId="6FD7F9BB"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37" w:history="1">
            <w:r w:rsidR="00204463" w:rsidRPr="00204463">
              <w:rPr>
                <w:rStyle w:val="Hyperlink"/>
                <w:rFonts w:ascii="Times New Roman" w:hAnsi="Times New Roman" w:cs="Times New Roman"/>
                <w:noProof/>
                <w:sz w:val="24"/>
                <w:szCs w:val="24"/>
                <w:lang w:val="en-US" w:eastAsia="ru-RU"/>
              </w:rPr>
              <w:t>5.2.2 Kevadine hooldus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_Toc162787237 \h </w:instrText>
            </w:r>
            <w:r w:rsidR="00204463" w:rsidRPr="00204463">
              <w:rPr>
                <w:noProof/>
                <w:webHidden/>
              </w:rPr>
            </w:r>
            <w:r w:rsidR="00204463" w:rsidRPr="00204463">
              <w:rPr>
                <w:noProof/>
                <w:webHidden/>
              </w:rPr>
              <w:fldChar w:fldCharType="separate"/>
            </w:r>
            <w:r w:rsidR="00204463" w:rsidRPr="00204463">
              <w:rPr>
                <w:noProof/>
                <w:webHidden/>
              </w:rPr>
              <w:t>18</w:t>
            </w:r>
            <w:r w:rsidR="00204463" w:rsidRPr="00204463">
              <w:rPr>
                <w:noProof/>
                <w:webHidden/>
              </w:rPr>
              <w:fldChar w:fldCharType="end"/>
            </w:r>
          </w:hyperlink>
        </w:p>
        <w:p w14:paraId="76A04C28" w14:textId="0DD6ED99"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38" w:history="1">
            <w:r w:rsidR="00204463" w:rsidRPr="00204463">
              <w:rPr>
                <w:rStyle w:val="Hyperlink"/>
                <w:rFonts w:ascii="Times New Roman" w:hAnsi="Times New Roman" w:cs="Times New Roman"/>
                <w:noProof/>
                <w:sz w:val="24"/>
                <w:szCs w:val="24"/>
                <w:lang w:val="en-US" w:eastAsia="ru-RU"/>
              </w:rPr>
              <w:t>5.2.3. Aastaringsed hooldustööd</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_Toc162787238 \h </w:instrText>
            </w:r>
            <w:r w:rsidR="00204463" w:rsidRPr="00204463">
              <w:rPr>
                <w:noProof/>
                <w:webHidden/>
              </w:rPr>
            </w:r>
            <w:r w:rsidR="00204463" w:rsidRPr="00204463">
              <w:rPr>
                <w:noProof/>
                <w:webHidden/>
              </w:rPr>
              <w:fldChar w:fldCharType="separate"/>
            </w:r>
            <w:r w:rsidR="00204463" w:rsidRPr="00204463">
              <w:rPr>
                <w:noProof/>
                <w:webHidden/>
              </w:rPr>
              <w:t>18</w:t>
            </w:r>
            <w:r w:rsidR="00204463" w:rsidRPr="00204463">
              <w:rPr>
                <w:noProof/>
                <w:webHidden/>
              </w:rPr>
              <w:fldChar w:fldCharType="end"/>
            </w:r>
          </w:hyperlink>
        </w:p>
        <w:p w14:paraId="7E969F4D" w14:textId="121F5182" w:rsidR="00204463" w:rsidRPr="00204463" w:rsidRDefault="00000000">
          <w:pPr>
            <w:pStyle w:val="TOC3"/>
            <w:tabs>
              <w:tab w:val="right" w:leader="dot" w:pos="9013"/>
            </w:tabs>
            <w:rPr>
              <w:rFonts w:eastAsiaTheme="minorEastAsia"/>
              <w:noProof/>
              <w:kern w:val="2"/>
              <w:lang w:val="en-150" w:eastAsia="en-150"/>
              <w14:ligatures w14:val="standardContextual"/>
            </w:rPr>
          </w:pPr>
          <w:hyperlink w:anchor="_Toc162787239" w:history="1">
            <w:r w:rsidR="00204463" w:rsidRPr="00204463">
              <w:rPr>
                <w:rStyle w:val="Hyperlink"/>
                <w:rFonts w:ascii="Times New Roman" w:hAnsi="Times New Roman" w:cs="Times New Roman"/>
                <w:noProof/>
                <w:sz w:val="24"/>
                <w:szCs w:val="24"/>
                <w:lang w:val="en-US" w:eastAsia="ru-RU"/>
              </w:rPr>
              <w:t>5.2.4. Haljastuse hooldus</w:t>
            </w:r>
            <w:r w:rsidR="00204463" w:rsidRPr="00204463">
              <w:rPr>
                <w:noProof/>
                <w:webHidden/>
              </w:rPr>
              <w:tab/>
            </w:r>
            <w:r w:rsidR="00204463" w:rsidRPr="00204463">
              <w:rPr>
                <w:noProof/>
                <w:webHidden/>
              </w:rPr>
              <w:fldChar w:fldCharType="begin"/>
            </w:r>
            <w:r w:rsidR="00204463" w:rsidRPr="00204463">
              <w:rPr>
                <w:noProof/>
                <w:webHidden/>
              </w:rPr>
              <w:instrText xml:space="preserve"> PAGEREF _Toc162787239 \h </w:instrText>
            </w:r>
            <w:r w:rsidR="00204463" w:rsidRPr="00204463">
              <w:rPr>
                <w:noProof/>
                <w:webHidden/>
              </w:rPr>
            </w:r>
            <w:r w:rsidR="00204463" w:rsidRPr="00204463">
              <w:rPr>
                <w:noProof/>
                <w:webHidden/>
              </w:rPr>
              <w:fldChar w:fldCharType="separate"/>
            </w:r>
            <w:r w:rsidR="00204463" w:rsidRPr="00204463">
              <w:rPr>
                <w:noProof/>
                <w:webHidden/>
              </w:rPr>
              <w:t>18</w:t>
            </w:r>
            <w:r w:rsidR="00204463" w:rsidRPr="00204463">
              <w:rPr>
                <w:noProof/>
                <w:webHidden/>
              </w:rPr>
              <w:fldChar w:fldCharType="end"/>
            </w:r>
          </w:hyperlink>
        </w:p>
        <w:p w14:paraId="043A0842" w14:textId="736A4814" w:rsidR="00CC7F11" w:rsidRDefault="00CC7F11">
          <w:r w:rsidRPr="00204463">
            <w:rPr>
              <w:noProof/>
            </w:rPr>
            <w:fldChar w:fldCharType="end"/>
          </w:r>
        </w:p>
      </w:sdtContent>
    </w:sdt>
    <w:p w14:paraId="12BC95F6" w14:textId="77777777" w:rsidR="00A854CC" w:rsidRDefault="00A854CC" w:rsidP="00A854CC">
      <w:pPr>
        <w:pStyle w:val="TOCHeading"/>
        <w:rPr>
          <w:rFonts w:ascii="Times New Roman" w:hAnsi="Times New Roman" w:cs="Times New Roman"/>
          <w:b/>
          <w:bCs/>
          <w:color w:val="auto"/>
          <w:sz w:val="28"/>
          <w:szCs w:val="28"/>
        </w:rPr>
      </w:pPr>
      <w:r>
        <w:rPr>
          <w:rFonts w:ascii="Times New Roman" w:hAnsi="Times New Roman" w:cs="Times New Roman"/>
          <w:b/>
          <w:bCs/>
          <w:color w:val="auto"/>
          <w:sz w:val="28"/>
          <w:szCs w:val="28"/>
        </w:rPr>
        <w:t>JOONISED</w:t>
      </w:r>
    </w:p>
    <w:p w14:paraId="14BB68AB" w14:textId="03084363" w:rsidR="002C1806" w:rsidRDefault="00A854CC" w:rsidP="00A854CC">
      <w:pPr>
        <w:rPr>
          <w:lang w:val="en-US" w:eastAsia="en-US"/>
        </w:rPr>
      </w:pPr>
      <w:r>
        <w:rPr>
          <w:lang w:val="en-US" w:eastAsia="en-US"/>
        </w:rPr>
        <w:t xml:space="preserve">1. </w:t>
      </w:r>
      <w:r w:rsidR="002C1806">
        <w:rPr>
          <w:lang w:val="en-US" w:eastAsia="en-US"/>
        </w:rPr>
        <w:t>Asukohaskeem</w:t>
      </w:r>
      <w:r w:rsidR="002C1806">
        <w:rPr>
          <w:lang w:val="en-US" w:eastAsia="en-US"/>
        </w:rPr>
        <w:tab/>
      </w:r>
      <w:r w:rsidR="002C1806">
        <w:rPr>
          <w:lang w:val="en-US" w:eastAsia="en-US"/>
        </w:rPr>
        <w:tab/>
      </w:r>
      <w:r w:rsidR="002C1806">
        <w:rPr>
          <w:lang w:val="en-US" w:eastAsia="en-US"/>
        </w:rPr>
        <w:tab/>
      </w:r>
      <w:r w:rsidR="002C1806">
        <w:rPr>
          <w:lang w:val="en-US" w:eastAsia="en-US"/>
        </w:rPr>
        <w:tab/>
      </w:r>
      <w:r w:rsidR="002C1806">
        <w:rPr>
          <w:lang w:val="en-US" w:eastAsia="en-US"/>
        </w:rPr>
        <w:tab/>
      </w:r>
      <w:r w:rsidR="002C1806">
        <w:rPr>
          <w:lang w:val="en-US" w:eastAsia="en-US"/>
        </w:rPr>
        <w:tab/>
      </w:r>
      <w:r w:rsidR="002C1806">
        <w:rPr>
          <w:lang w:val="en-US" w:eastAsia="en-US"/>
        </w:rPr>
        <w:tab/>
        <w:t>TL-0</w:t>
      </w:r>
    </w:p>
    <w:p w14:paraId="746F4851" w14:textId="36454AB8" w:rsidR="00A854CC" w:rsidRDefault="002C1806" w:rsidP="00A854CC">
      <w:pPr>
        <w:rPr>
          <w:lang w:val="en-US" w:eastAsia="en-US"/>
        </w:rPr>
      </w:pPr>
      <w:r>
        <w:rPr>
          <w:lang w:val="en-US" w:eastAsia="en-US"/>
        </w:rPr>
        <w:t xml:space="preserve">2. </w:t>
      </w:r>
      <w:r w:rsidR="00A854CC">
        <w:rPr>
          <w:lang w:val="en-US" w:eastAsia="en-US"/>
        </w:rPr>
        <w:t>Asendiplaan ja liikluskorraldus</w:t>
      </w:r>
      <w:r w:rsidR="00A854CC">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t>TL-1</w:t>
      </w:r>
      <w:r w:rsidR="00A854CC">
        <w:rPr>
          <w:lang w:val="en-US" w:eastAsia="en-US"/>
        </w:rPr>
        <w:tab/>
      </w:r>
      <w:r w:rsidR="00A854CC">
        <w:rPr>
          <w:lang w:val="en-US" w:eastAsia="en-US"/>
        </w:rPr>
        <w:tab/>
        <w:t>M 1:500</w:t>
      </w:r>
    </w:p>
    <w:p w14:paraId="13529F44" w14:textId="39D77625" w:rsidR="00A854CC" w:rsidRDefault="00723975" w:rsidP="00A854CC">
      <w:pPr>
        <w:rPr>
          <w:lang w:val="en-US" w:eastAsia="en-US"/>
        </w:rPr>
      </w:pPr>
      <w:r>
        <w:rPr>
          <w:lang w:val="en-US" w:eastAsia="en-US"/>
        </w:rPr>
        <w:t>3</w:t>
      </w:r>
      <w:r w:rsidR="00A854CC">
        <w:rPr>
          <w:lang w:val="en-US" w:eastAsia="en-US"/>
        </w:rPr>
        <w:t>. Vertikaalplaneerimine</w:t>
      </w:r>
      <w:r w:rsidR="002C1806">
        <w:rPr>
          <w:lang w:val="en-US" w:eastAsia="en-US"/>
        </w:rPr>
        <w:tab/>
      </w:r>
      <w:r w:rsidR="002C1806">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t>TL-2</w:t>
      </w:r>
      <w:r w:rsidR="00A854CC">
        <w:rPr>
          <w:lang w:val="en-US" w:eastAsia="en-US"/>
        </w:rPr>
        <w:tab/>
      </w:r>
      <w:r w:rsidR="00A854CC">
        <w:rPr>
          <w:lang w:val="en-US" w:eastAsia="en-US"/>
        </w:rPr>
        <w:tab/>
        <w:t>M 1:500</w:t>
      </w:r>
    </w:p>
    <w:p w14:paraId="7B2DD9B0" w14:textId="325B8F56" w:rsidR="00422E14" w:rsidRDefault="00723975" w:rsidP="00A854CC">
      <w:pPr>
        <w:rPr>
          <w:lang w:val="en-US" w:eastAsia="en-US"/>
        </w:rPr>
      </w:pPr>
      <w:r>
        <w:rPr>
          <w:lang w:val="en-US" w:eastAsia="en-US"/>
        </w:rPr>
        <w:t>4</w:t>
      </w:r>
      <w:r w:rsidR="00A854CC">
        <w:rPr>
          <w:lang w:val="en-US" w:eastAsia="en-US"/>
        </w:rPr>
        <w:t>. Ristlõi</w:t>
      </w:r>
      <w:r>
        <w:rPr>
          <w:lang w:val="en-US" w:eastAsia="en-US"/>
        </w:rPr>
        <w:t>ge</w:t>
      </w:r>
      <w:r w:rsidR="00A854CC">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r>
      <w:r w:rsidR="00A854CC">
        <w:rPr>
          <w:lang w:val="en-US" w:eastAsia="en-US"/>
        </w:rPr>
        <w:tab/>
        <w:t>TL-3</w:t>
      </w:r>
      <w:r w:rsidR="00A854CC">
        <w:rPr>
          <w:lang w:val="en-US" w:eastAsia="en-US"/>
        </w:rPr>
        <w:tab/>
      </w:r>
      <w:r w:rsidR="00A854CC">
        <w:rPr>
          <w:lang w:val="en-US" w:eastAsia="en-US"/>
        </w:rPr>
        <w:tab/>
        <w:t>M 1:50</w:t>
      </w:r>
    </w:p>
    <w:p w14:paraId="15DD62E3" w14:textId="5AB4CD0C" w:rsidR="00422E14" w:rsidRDefault="00723975" w:rsidP="00A854CC">
      <w:pPr>
        <w:rPr>
          <w:lang w:val="en-US" w:eastAsia="en-US"/>
        </w:rPr>
      </w:pPr>
      <w:r>
        <w:rPr>
          <w:lang w:val="en-US" w:eastAsia="en-US"/>
        </w:rPr>
        <w:t>5</w:t>
      </w:r>
      <w:r w:rsidR="00C2272B">
        <w:rPr>
          <w:lang w:val="en-US" w:eastAsia="en-US"/>
        </w:rPr>
        <w:t>. Isikliku kasutusõiguse seadmise plaan</w:t>
      </w:r>
      <w:r w:rsidR="00422E14">
        <w:rPr>
          <w:lang w:val="en-US" w:eastAsia="en-US"/>
        </w:rPr>
        <w:tab/>
      </w:r>
      <w:r w:rsidR="00422E14">
        <w:rPr>
          <w:lang w:val="en-US" w:eastAsia="en-US"/>
        </w:rPr>
        <w:tab/>
      </w:r>
      <w:r w:rsidR="00422E14">
        <w:rPr>
          <w:lang w:val="en-US" w:eastAsia="en-US"/>
        </w:rPr>
        <w:tab/>
      </w:r>
      <w:r w:rsidR="00422E14">
        <w:rPr>
          <w:lang w:val="en-US" w:eastAsia="en-US"/>
        </w:rPr>
        <w:tab/>
        <w:t>TL</w:t>
      </w:r>
      <w:r w:rsidR="00C2272B">
        <w:rPr>
          <w:lang w:val="en-US" w:eastAsia="en-US"/>
        </w:rPr>
        <w:t>-4-1…2</w:t>
      </w:r>
      <w:r w:rsidR="00C2272B">
        <w:rPr>
          <w:lang w:val="en-US" w:eastAsia="en-US"/>
        </w:rPr>
        <w:tab/>
      </w:r>
      <w:r w:rsidR="008708BE">
        <w:rPr>
          <w:lang w:val="en-US" w:eastAsia="en-US"/>
        </w:rPr>
        <w:t>M 1:50</w:t>
      </w:r>
      <w:r w:rsidR="00C2272B">
        <w:rPr>
          <w:lang w:val="en-US" w:eastAsia="en-US"/>
        </w:rPr>
        <w:t>0</w:t>
      </w:r>
    </w:p>
    <w:p w14:paraId="6DAFFC83" w14:textId="26BDFCA0" w:rsidR="00C2272B" w:rsidRDefault="00C2272B" w:rsidP="00C2272B">
      <w:pPr>
        <w:rPr>
          <w:lang w:val="en-US" w:eastAsia="en-US"/>
        </w:rPr>
      </w:pPr>
      <w:r>
        <w:rPr>
          <w:lang w:val="en-US" w:eastAsia="en-US"/>
        </w:rPr>
        <w:t>6</w:t>
      </w:r>
      <w:r>
        <w:rPr>
          <w:lang w:val="en-US" w:eastAsia="en-US"/>
        </w:rPr>
        <w:t>. Bussiootekoja tüüpjoonis</w:t>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t>TL-</w:t>
      </w:r>
      <w:r>
        <w:rPr>
          <w:lang w:val="en-US" w:eastAsia="en-US"/>
        </w:rPr>
        <w:t>5</w:t>
      </w:r>
    </w:p>
    <w:p w14:paraId="0F8830D6" w14:textId="77777777" w:rsidR="00C2272B" w:rsidRDefault="00C2272B" w:rsidP="00A854CC">
      <w:pPr>
        <w:rPr>
          <w:lang w:val="en-US" w:eastAsia="en-US"/>
        </w:rPr>
      </w:pPr>
    </w:p>
    <w:p w14:paraId="415B6B99" w14:textId="00ECC20F" w:rsidR="008818AD" w:rsidRPr="00A854CC" w:rsidRDefault="008818AD" w:rsidP="00A854CC">
      <w:pPr>
        <w:rPr>
          <w:lang w:val="en-US" w:eastAsia="en-US"/>
        </w:rPr>
      </w:pPr>
      <w:r w:rsidRPr="00E2679C">
        <w:rPr>
          <w:b/>
          <w:sz w:val="28"/>
          <w:szCs w:val="28"/>
        </w:rPr>
        <w:br w:type="page"/>
      </w:r>
    </w:p>
    <w:p w14:paraId="6B3B9915" w14:textId="77777777" w:rsidR="00B67AAE" w:rsidRPr="00771A8E" w:rsidRDefault="00B67AAE" w:rsidP="00B67AAE">
      <w:pPr>
        <w:pStyle w:val="Heading1"/>
        <w:rPr>
          <w:rFonts w:ascii="Times New Roman" w:hAnsi="Times New Roman" w:cs="Times New Roman"/>
          <w:sz w:val="28"/>
          <w:szCs w:val="28"/>
        </w:rPr>
      </w:pPr>
      <w:bookmarkStart w:id="1" w:name="_Toc2416059"/>
      <w:bookmarkStart w:id="2" w:name="_Toc162787191"/>
      <w:r w:rsidRPr="00771A8E">
        <w:rPr>
          <w:rFonts w:ascii="Times New Roman" w:hAnsi="Times New Roman" w:cs="Times New Roman"/>
          <w:sz w:val="28"/>
          <w:szCs w:val="28"/>
        </w:rPr>
        <w:lastRenderedPageBreak/>
        <w:t>1.Üldosa</w:t>
      </w:r>
      <w:bookmarkEnd w:id="1"/>
      <w:bookmarkEnd w:id="2"/>
    </w:p>
    <w:p w14:paraId="686CA5ED" w14:textId="77777777" w:rsidR="00B67AAE" w:rsidRPr="00771A8E" w:rsidRDefault="00B67AAE" w:rsidP="00B67AAE">
      <w:pPr>
        <w:pStyle w:val="Heading2"/>
        <w:rPr>
          <w:rFonts w:ascii="Times New Roman" w:hAnsi="Times New Roman" w:cs="Times New Roman"/>
          <w:i w:val="0"/>
          <w:sz w:val="24"/>
          <w:szCs w:val="24"/>
        </w:rPr>
      </w:pPr>
      <w:bookmarkStart w:id="3" w:name="_Toc521394548"/>
      <w:bookmarkStart w:id="4" w:name="_Toc521395315"/>
      <w:bookmarkStart w:id="5" w:name="_Toc2416060"/>
      <w:bookmarkStart w:id="6" w:name="_Toc162787192"/>
      <w:r w:rsidRPr="00771A8E">
        <w:rPr>
          <w:rFonts w:ascii="Times New Roman" w:hAnsi="Times New Roman" w:cs="Times New Roman"/>
          <w:i w:val="0"/>
          <w:sz w:val="24"/>
          <w:szCs w:val="24"/>
        </w:rPr>
        <w:t>1.1 Üldine</w:t>
      </w:r>
      <w:bookmarkEnd w:id="3"/>
      <w:bookmarkEnd w:id="4"/>
      <w:bookmarkEnd w:id="5"/>
      <w:bookmarkEnd w:id="6"/>
    </w:p>
    <w:p w14:paraId="2B265322" w14:textId="3BC33CB7" w:rsidR="00B67AAE" w:rsidRPr="00F603D1" w:rsidRDefault="00396080" w:rsidP="00104852">
      <w:pPr>
        <w:autoSpaceDE w:val="0"/>
        <w:autoSpaceDN w:val="0"/>
        <w:adjustRightInd w:val="0"/>
        <w:spacing w:before="240"/>
        <w:jc w:val="both"/>
        <w:rPr>
          <w:color w:val="000000"/>
          <w:lang w:eastAsia="ru-RU"/>
        </w:rPr>
      </w:pPr>
      <w:r>
        <w:rPr>
          <w:color w:val="000000"/>
          <w:lang w:eastAsia="ru-RU"/>
        </w:rPr>
        <w:t xml:space="preserve">Bussipeatuste </w:t>
      </w:r>
      <w:r w:rsidR="00B67AAE">
        <w:rPr>
          <w:color w:val="000000"/>
          <w:lang w:eastAsia="ru-RU"/>
        </w:rPr>
        <w:t>ehitusprojekt</w:t>
      </w:r>
      <w:r w:rsidR="00B67AAE" w:rsidRPr="00614483">
        <w:rPr>
          <w:color w:val="000000"/>
          <w:lang w:eastAsia="ru-RU"/>
        </w:rPr>
        <w:t xml:space="preserve"> on koostatud </w:t>
      </w:r>
      <w:r w:rsidR="001174CA">
        <w:rPr>
          <w:color w:val="000000"/>
          <w:lang w:eastAsia="ru-RU"/>
        </w:rPr>
        <w:t>Infra Projekt OÜ</w:t>
      </w:r>
      <w:r w:rsidR="00B67AAE" w:rsidRPr="00614483">
        <w:rPr>
          <w:color w:val="000000"/>
          <w:lang w:eastAsia="ru-RU"/>
        </w:rPr>
        <w:t xml:space="preserve"> (edaspidi Projekteerija) poolt </w:t>
      </w:r>
      <w:r w:rsidR="00157769">
        <w:t xml:space="preserve">Viimsi Vallavalitsus </w:t>
      </w:r>
      <w:r w:rsidR="00B67AAE" w:rsidRPr="00614483">
        <w:rPr>
          <w:color w:val="000000"/>
          <w:lang w:eastAsia="ru-RU"/>
        </w:rPr>
        <w:t xml:space="preserve">(edaspidi Tellija) tellimusel. </w:t>
      </w:r>
      <w:r w:rsidR="00B67AAE" w:rsidRPr="00F603D1">
        <w:rPr>
          <w:color w:val="000000"/>
          <w:lang w:eastAsia="ru-RU"/>
        </w:rPr>
        <w:t>Projekteeritav</w:t>
      </w:r>
      <w:r w:rsidR="00141AAC">
        <w:rPr>
          <w:color w:val="000000"/>
          <w:lang w:eastAsia="ru-RU"/>
        </w:rPr>
        <w:t xml:space="preserve"> </w:t>
      </w:r>
      <w:r>
        <w:rPr>
          <w:color w:val="000000"/>
          <w:lang w:eastAsia="ru-RU"/>
        </w:rPr>
        <w:t xml:space="preserve">bussipeatus </w:t>
      </w:r>
      <w:r w:rsidR="00B67AAE" w:rsidRPr="00F603D1">
        <w:rPr>
          <w:color w:val="000000"/>
          <w:lang w:eastAsia="ru-RU"/>
        </w:rPr>
        <w:t>asu</w:t>
      </w:r>
      <w:r w:rsidR="00671677">
        <w:rPr>
          <w:color w:val="000000"/>
          <w:lang w:eastAsia="ru-RU"/>
        </w:rPr>
        <w:t>b</w:t>
      </w:r>
      <w:r w:rsidR="00B67AAE" w:rsidRPr="00F603D1">
        <w:rPr>
          <w:color w:val="000000"/>
          <w:lang w:eastAsia="ru-RU"/>
        </w:rPr>
        <w:t xml:space="preserve"> Harju maakonnas</w:t>
      </w:r>
      <w:r w:rsidR="00B67AAE">
        <w:rPr>
          <w:color w:val="000000"/>
          <w:lang w:eastAsia="ru-RU"/>
        </w:rPr>
        <w:t>,</w:t>
      </w:r>
      <w:r w:rsidR="00B67AAE" w:rsidRPr="00F603D1">
        <w:rPr>
          <w:color w:val="000000"/>
          <w:lang w:eastAsia="ru-RU"/>
        </w:rPr>
        <w:t xml:space="preserve"> </w:t>
      </w:r>
      <w:r w:rsidR="00157769">
        <w:rPr>
          <w:color w:val="000000"/>
          <w:lang w:eastAsia="ru-RU"/>
        </w:rPr>
        <w:t>Viimsi</w:t>
      </w:r>
      <w:r w:rsidR="00B67AAE" w:rsidRPr="00F603D1">
        <w:rPr>
          <w:color w:val="000000"/>
          <w:lang w:eastAsia="ru-RU"/>
        </w:rPr>
        <w:t xml:space="preserve"> vallas</w:t>
      </w:r>
      <w:r w:rsidR="00B67AAE">
        <w:rPr>
          <w:color w:val="000000"/>
          <w:lang w:eastAsia="ru-RU"/>
        </w:rPr>
        <w:t>,</w:t>
      </w:r>
      <w:r w:rsidR="00B67AAE" w:rsidRPr="00F603D1">
        <w:rPr>
          <w:color w:val="000000"/>
          <w:lang w:eastAsia="ru-RU"/>
        </w:rPr>
        <w:t xml:space="preserve"> </w:t>
      </w:r>
      <w:r w:rsidR="00671677">
        <w:rPr>
          <w:color w:val="000000"/>
          <w:lang w:eastAsia="ru-RU"/>
        </w:rPr>
        <w:t>Randvere</w:t>
      </w:r>
      <w:r>
        <w:rPr>
          <w:color w:val="000000"/>
          <w:lang w:eastAsia="ru-RU"/>
        </w:rPr>
        <w:t xml:space="preserve"> külas </w:t>
      </w:r>
      <w:r w:rsidR="00671677">
        <w:rPr>
          <w:color w:val="000000"/>
          <w:lang w:eastAsia="ru-RU"/>
        </w:rPr>
        <w:t>Randvere</w:t>
      </w:r>
      <w:r>
        <w:rPr>
          <w:color w:val="000000"/>
          <w:lang w:eastAsia="ru-RU"/>
        </w:rPr>
        <w:t xml:space="preserve"> teel</w:t>
      </w:r>
      <w:r w:rsidR="00141AAC">
        <w:rPr>
          <w:color w:val="000000"/>
          <w:lang w:eastAsia="ru-RU"/>
        </w:rPr>
        <w:t>.</w:t>
      </w:r>
    </w:p>
    <w:p w14:paraId="7850179D" w14:textId="77777777" w:rsidR="00B67AAE" w:rsidRPr="00F603D1" w:rsidRDefault="00B67AAE" w:rsidP="00B67AAE">
      <w:pPr>
        <w:autoSpaceDE w:val="0"/>
        <w:autoSpaceDN w:val="0"/>
        <w:adjustRightInd w:val="0"/>
        <w:jc w:val="both"/>
        <w:rPr>
          <w:color w:val="000000"/>
          <w:lang w:eastAsia="ru-RU"/>
        </w:rPr>
      </w:pPr>
    </w:p>
    <w:p w14:paraId="33A6E131" w14:textId="5CB0EF7E" w:rsidR="00B67AAE" w:rsidRDefault="00B67AAE" w:rsidP="00B67AAE">
      <w:pPr>
        <w:autoSpaceDE w:val="0"/>
        <w:autoSpaceDN w:val="0"/>
        <w:adjustRightInd w:val="0"/>
        <w:jc w:val="both"/>
        <w:rPr>
          <w:color w:val="000000"/>
          <w:lang w:val="en-US" w:eastAsia="ru-RU"/>
        </w:rPr>
      </w:pPr>
      <w:r w:rsidRPr="00F603D1">
        <w:rPr>
          <w:color w:val="000000"/>
          <w:lang w:eastAsia="ru-RU"/>
        </w:rPr>
        <w:t xml:space="preserve">Projekteerija ülesandeks on koostada </w:t>
      </w:r>
      <w:r w:rsidR="008527BA">
        <w:rPr>
          <w:color w:val="000000"/>
          <w:lang w:eastAsia="ru-RU"/>
        </w:rPr>
        <w:t>bussipeatus</w:t>
      </w:r>
      <w:r w:rsidR="004D7423">
        <w:rPr>
          <w:color w:val="000000"/>
          <w:lang w:eastAsia="ru-RU"/>
        </w:rPr>
        <w:t>t</w:t>
      </w:r>
      <w:r w:rsidR="001B429D">
        <w:rPr>
          <w:color w:val="000000"/>
          <w:lang w:eastAsia="ru-RU"/>
        </w:rPr>
        <w:t>e</w:t>
      </w:r>
      <w:r w:rsidR="008527BA">
        <w:rPr>
          <w:color w:val="000000"/>
          <w:lang w:eastAsia="ru-RU"/>
        </w:rPr>
        <w:t xml:space="preserve"> </w:t>
      </w:r>
      <w:r>
        <w:rPr>
          <w:color w:val="000000"/>
          <w:lang w:eastAsia="ru-RU"/>
        </w:rPr>
        <w:t>põhi</w:t>
      </w:r>
      <w:r w:rsidRPr="00F603D1">
        <w:rPr>
          <w:color w:val="000000"/>
          <w:lang w:eastAsia="ru-RU"/>
        </w:rPr>
        <w:t>projekt.</w:t>
      </w:r>
      <w:r>
        <w:rPr>
          <w:color w:val="000000"/>
          <w:lang w:eastAsia="ru-RU"/>
        </w:rPr>
        <w:t xml:space="preserve"> </w:t>
      </w:r>
      <w:r w:rsidRPr="00F603D1">
        <w:rPr>
          <w:color w:val="000000"/>
          <w:lang w:eastAsia="ru-RU"/>
        </w:rPr>
        <w:t>Projekteerijal tuleb välja töötada tehniliselt optimaal</w:t>
      </w:r>
      <w:r w:rsidR="008527BA">
        <w:rPr>
          <w:color w:val="000000"/>
          <w:lang w:eastAsia="ru-RU"/>
        </w:rPr>
        <w:t xml:space="preserve">ne </w:t>
      </w:r>
      <w:r w:rsidRPr="00F603D1">
        <w:rPr>
          <w:color w:val="000000"/>
          <w:lang w:eastAsia="ru-RU"/>
        </w:rPr>
        <w:t xml:space="preserve">ning majanduslikult põhjendatud </w:t>
      </w:r>
      <w:r w:rsidR="008527BA">
        <w:rPr>
          <w:color w:val="000000"/>
          <w:lang w:eastAsia="ru-RU"/>
        </w:rPr>
        <w:t>projektlahendus</w:t>
      </w:r>
      <w:r w:rsidRPr="00F603D1">
        <w:rPr>
          <w:color w:val="000000"/>
          <w:lang w:eastAsia="ru-RU"/>
        </w:rPr>
        <w:t>.</w:t>
      </w:r>
    </w:p>
    <w:p w14:paraId="2419D1B8" w14:textId="77777777" w:rsidR="00B67AAE" w:rsidRPr="00771A8E" w:rsidRDefault="00B67AAE" w:rsidP="00B67AAE">
      <w:pPr>
        <w:pStyle w:val="Heading2"/>
        <w:rPr>
          <w:rFonts w:ascii="Times New Roman" w:hAnsi="Times New Roman" w:cs="Times New Roman"/>
          <w:i w:val="0"/>
          <w:sz w:val="24"/>
          <w:szCs w:val="24"/>
        </w:rPr>
      </w:pPr>
      <w:bookmarkStart w:id="7" w:name="_Toc521394549"/>
      <w:bookmarkStart w:id="8" w:name="_Toc521395316"/>
      <w:bookmarkStart w:id="9" w:name="_Toc2416061"/>
      <w:bookmarkStart w:id="10" w:name="_Toc162787193"/>
      <w:r w:rsidRPr="00771A8E">
        <w:rPr>
          <w:rFonts w:ascii="Times New Roman" w:hAnsi="Times New Roman" w:cs="Times New Roman"/>
          <w:i w:val="0"/>
          <w:sz w:val="24"/>
          <w:szCs w:val="24"/>
        </w:rPr>
        <w:t>1.2 Lähtematerjalid</w:t>
      </w:r>
      <w:bookmarkEnd w:id="7"/>
      <w:bookmarkEnd w:id="8"/>
      <w:bookmarkEnd w:id="9"/>
      <w:bookmarkEnd w:id="10"/>
    </w:p>
    <w:p w14:paraId="0D8F4D2C" w14:textId="77777777" w:rsidR="00B67AAE" w:rsidRDefault="00B67AAE" w:rsidP="00B67AAE">
      <w:pPr>
        <w:pStyle w:val="BodyText"/>
        <w:outlineLvl w:val="2"/>
        <w:rPr>
          <w:rFonts w:ascii="Times New Roman" w:hAnsi="Times New Roman" w:cs="Times New Roman"/>
          <w:b/>
          <w:bCs/>
        </w:rPr>
      </w:pPr>
      <w:bookmarkStart w:id="11" w:name="_Toc521394550"/>
      <w:bookmarkStart w:id="12" w:name="_Toc521395317"/>
    </w:p>
    <w:p w14:paraId="4D9055D8" w14:textId="77777777" w:rsidR="00B67AAE" w:rsidRPr="00A3046E" w:rsidRDefault="00B67AAE" w:rsidP="00B67AAE">
      <w:pPr>
        <w:pStyle w:val="BodyText"/>
        <w:outlineLvl w:val="2"/>
        <w:rPr>
          <w:rFonts w:ascii="Times New Roman" w:hAnsi="Times New Roman" w:cs="Times New Roman"/>
          <w:b/>
          <w:bCs/>
          <w:color w:val="1F1F1F"/>
        </w:rPr>
      </w:pPr>
      <w:bookmarkStart w:id="13" w:name="_Toc2416062"/>
      <w:bookmarkStart w:id="14" w:name="_Toc162787194"/>
      <w:r w:rsidRPr="00A3046E">
        <w:rPr>
          <w:rFonts w:ascii="Times New Roman" w:hAnsi="Times New Roman" w:cs="Times New Roman"/>
          <w:b/>
          <w:bCs/>
        </w:rPr>
        <w:t xml:space="preserve">1.2.1 </w:t>
      </w:r>
      <w:r w:rsidRPr="00A3046E">
        <w:rPr>
          <w:rFonts w:ascii="Times New Roman" w:hAnsi="Times New Roman" w:cs="Times New Roman"/>
          <w:b/>
          <w:bCs/>
          <w:color w:val="1F1F1F"/>
        </w:rPr>
        <w:t>Kasutatud õigusaktide, standardite ja juhendite loetelu</w:t>
      </w:r>
      <w:bookmarkEnd w:id="11"/>
      <w:bookmarkEnd w:id="12"/>
      <w:bookmarkEnd w:id="13"/>
      <w:bookmarkEnd w:id="14"/>
    </w:p>
    <w:p w14:paraId="353A1689" w14:textId="77777777" w:rsidR="00B67AAE" w:rsidRDefault="00B67AAE" w:rsidP="00104852">
      <w:pPr>
        <w:pStyle w:val="BodyText"/>
        <w:spacing w:before="240"/>
        <w:rPr>
          <w:rFonts w:ascii="Times New Roman" w:hAnsi="Times New Roman" w:cs="Times New Roman"/>
          <w:bCs/>
        </w:rPr>
      </w:pPr>
      <w:r w:rsidRPr="00726563">
        <w:rPr>
          <w:rFonts w:ascii="Times New Roman" w:hAnsi="Times New Roman" w:cs="Times New Roman"/>
          <w:bCs/>
        </w:rPr>
        <w:t>Käesoleva projekti koostamisel on arvestatud dokumente:</w:t>
      </w:r>
    </w:p>
    <w:p w14:paraId="01E570F3" w14:textId="77777777" w:rsidR="00B67AAE" w:rsidRPr="003E1DF5" w:rsidRDefault="00B67AAE" w:rsidP="00B67AAE">
      <w:pPr>
        <w:pStyle w:val="ListParagraph"/>
        <w:numPr>
          <w:ilvl w:val="0"/>
          <w:numId w:val="9"/>
        </w:numPr>
        <w:rPr>
          <w:rFonts w:ascii="Times New Roman" w:hAnsi="Times New Roman"/>
          <w:sz w:val="24"/>
          <w:szCs w:val="24"/>
        </w:rPr>
      </w:pPr>
      <w:r w:rsidRPr="003E1DF5">
        <w:rPr>
          <w:rFonts w:ascii="Times New Roman" w:hAnsi="Times New Roman"/>
          <w:sz w:val="24"/>
          <w:szCs w:val="24"/>
        </w:rPr>
        <w:t>Ehitusseadustik (RT I 05.03.2015)</w:t>
      </w:r>
    </w:p>
    <w:p w14:paraId="5A2ADAA4" w14:textId="77777777" w:rsidR="00B67AAE" w:rsidRDefault="00B67AAE" w:rsidP="00B67AAE">
      <w:pPr>
        <w:pStyle w:val="ListParagraph"/>
        <w:numPr>
          <w:ilvl w:val="0"/>
          <w:numId w:val="9"/>
        </w:numPr>
        <w:spacing w:after="0"/>
        <w:rPr>
          <w:rFonts w:ascii="Times New Roman" w:hAnsi="Times New Roman"/>
          <w:sz w:val="24"/>
          <w:szCs w:val="24"/>
        </w:rPr>
      </w:pPr>
      <w:r w:rsidRPr="003E1DF5">
        <w:rPr>
          <w:rFonts w:ascii="Times New Roman" w:hAnsi="Times New Roman"/>
          <w:sz w:val="24"/>
          <w:szCs w:val="24"/>
        </w:rPr>
        <w:t>Ehitusseadustiku ja planeerimisseaduse rakendamise seadus (RT I 23.03.2015, 3)</w:t>
      </w:r>
    </w:p>
    <w:p w14:paraId="5AD55CFF" w14:textId="77777777" w:rsidR="004A6643" w:rsidRPr="00441DB1" w:rsidRDefault="004A6643" w:rsidP="004A6643">
      <w:pPr>
        <w:pStyle w:val="ListParagraph"/>
        <w:numPr>
          <w:ilvl w:val="0"/>
          <w:numId w:val="9"/>
        </w:numPr>
        <w:spacing w:after="0"/>
        <w:rPr>
          <w:rFonts w:ascii="Times New Roman" w:hAnsi="Times New Roman"/>
          <w:sz w:val="24"/>
          <w:szCs w:val="24"/>
        </w:rPr>
      </w:pPr>
      <w:r w:rsidRPr="00441DB1">
        <w:rPr>
          <w:rFonts w:ascii="Times New Roman" w:hAnsi="Times New Roman"/>
          <w:sz w:val="24"/>
          <w:szCs w:val="24"/>
          <w:lang w:eastAsia="ar-SA"/>
        </w:rPr>
        <w:t xml:space="preserve">Tee ehitusprojektile esitatavad nõuded </w:t>
      </w:r>
      <w:r w:rsidRPr="00441DB1">
        <w:rPr>
          <w:rFonts w:ascii="Times New Roman" w:hAnsi="Times New Roman"/>
          <w:bCs/>
          <w:sz w:val="24"/>
          <w:szCs w:val="24"/>
        </w:rPr>
        <w:t xml:space="preserve">(MTM </w:t>
      </w:r>
      <w:r>
        <w:rPr>
          <w:rFonts w:ascii="Times New Roman" w:hAnsi="Times New Roman"/>
          <w:bCs/>
          <w:sz w:val="24"/>
          <w:szCs w:val="24"/>
        </w:rPr>
        <w:t>01</w:t>
      </w:r>
      <w:r w:rsidRPr="00441DB1">
        <w:rPr>
          <w:rFonts w:ascii="Times New Roman" w:hAnsi="Times New Roman"/>
          <w:bCs/>
          <w:sz w:val="24"/>
          <w:szCs w:val="24"/>
        </w:rPr>
        <w:t>.0</w:t>
      </w:r>
      <w:r>
        <w:rPr>
          <w:rFonts w:ascii="Times New Roman" w:hAnsi="Times New Roman"/>
          <w:bCs/>
          <w:sz w:val="24"/>
          <w:szCs w:val="24"/>
        </w:rPr>
        <w:t>2</w:t>
      </w:r>
      <w:r w:rsidRPr="00441DB1">
        <w:rPr>
          <w:rFonts w:ascii="Times New Roman" w:hAnsi="Times New Roman"/>
          <w:bCs/>
          <w:sz w:val="24"/>
          <w:szCs w:val="24"/>
        </w:rPr>
        <w:t>.20</w:t>
      </w:r>
      <w:r>
        <w:rPr>
          <w:rFonts w:ascii="Times New Roman" w:hAnsi="Times New Roman"/>
          <w:bCs/>
          <w:sz w:val="24"/>
          <w:szCs w:val="24"/>
        </w:rPr>
        <w:t>20</w:t>
      </w:r>
      <w:r w:rsidRPr="00441DB1">
        <w:rPr>
          <w:rFonts w:ascii="Times New Roman" w:hAnsi="Times New Roman"/>
          <w:bCs/>
          <w:sz w:val="24"/>
          <w:szCs w:val="24"/>
        </w:rPr>
        <w:t>.a. määrus nr 2)</w:t>
      </w:r>
    </w:p>
    <w:p w14:paraId="1AA5D29C" w14:textId="77777777" w:rsidR="00B67AAE" w:rsidRPr="003E1DF5" w:rsidRDefault="00B67AAE" w:rsidP="00B67AAE">
      <w:pPr>
        <w:pStyle w:val="BodyText"/>
        <w:numPr>
          <w:ilvl w:val="0"/>
          <w:numId w:val="9"/>
        </w:numPr>
        <w:spacing w:line="276" w:lineRule="auto"/>
        <w:rPr>
          <w:rFonts w:ascii="Times New Roman" w:hAnsi="Times New Roman" w:cs="Times New Roman"/>
          <w:bCs/>
        </w:rPr>
      </w:pPr>
      <w:r w:rsidRPr="003E1DF5">
        <w:rPr>
          <w:rFonts w:ascii="Times New Roman" w:hAnsi="Times New Roman" w:cs="Times New Roman"/>
          <w:bCs/>
        </w:rPr>
        <w:t>Tee ehitamise kvaliteedi nõuded (MTM 03.08.2015.a. määrus nr 101)</w:t>
      </w:r>
    </w:p>
    <w:p w14:paraId="668D638A" w14:textId="77777777" w:rsidR="00B67AAE" w:rsidRPr="009F61A2" w:rsidRDefault="00B67AAE" w:rsidP="00B67AAE">
      <w:pPr>
        <w:pStyle w:val="ListParagraph"/>
        <w:numPr>
          <w:ilvl w:val="0"/>
          <w:numId w:val="9"/>
        </w:numPr>
        <w:rPr>
          <w:rFonts w:ascii="Times New Roman" w:hAnsi="Times New Roman"/>
          <w:sz w:val="24"/>
          <w:szCs w:val="24"/>
        </w:rPr>
      </w:pPr>
      <w:r w:rsidRPr="009F61A2">
        <w:rPr>
          <w:rFonts w:ascii="Times New Roman" w:hAnsi="Times New Roman"/>
          <w:sz w:val="24"/>
          <w:szCs w:val="24"/>
        </w:rPr>
        <w:t>Tee seisundinõuded (MTM 14.07.2015.a. määrus nr 92)</w:t>
      </w:r>
    </w:p>
    <w:p w14:paraId="5930A02A" w14:textId="77777777" w:rsidR="00B67AAE" w:rsidRPr="003E1DF5" w:rsidRDefault="00B67AAE" w:rsidP="00B67AAE">
      <w:pPr>
        <w:pStyle w:val="ListParagraph"/>
        <w:numPr>
          <w:ilvl w:val="0"/>
          <w:numId w:val="9"/>
        </w:numPr>
        <w:autoSpaceDE w:val="0"/>
        <w:autoSpaceDN w:val="0"/>
        <w:adjustRightInd w:val="0"/>
        <w:spacing w:after="0"/>
        <w:rPr>
          <w:rFonts w:ascii="Times New Roman" w:hAnsi="Times New Roman"/>
          <w:color w:val="000000"/>
          <w:sz w:val="24"/>
          <w:szCs w:val="24"/>
        </w:rPr>
      </w:pPr>
      <w:r w:rsidRPr="003E1DF5">
        <w:rPr>
          <w:rFonts w:ascii="Times New Roman" w:hAnsi="Times New Roman"/>
          <w:color w:val="000000"/>
          <w:sz w:val="24"/>
          <w:szCs w:val="24"/>
        </w:rPr>
        <w:t>Tee-ehitusmaterjalidele- ja toodetele esitatavad nõuded ja nende vastavuse tõendamise kord (</w:t>
      </w:r>
      <w:r w:rsidRPr="003E1DF5">
        <w:rPr>
          <w:rFonts w:ascii="Times New Roman" w:hAnsi="Times New Roman"/>
          <w:bCs/>
          <w:sz w:val="24"/>
          <w:szCs w:val="24"/>
        </w:rPr>
        <w:t>MTM 22.09.2014.a. määrus nr 77)</w:t>
      </w:r>
    </w:p>
    <w:p w14:paraId="174650F2" w14:textId="77777777" w:rsidR="00B67AAE" w:rsidRPr="005F2BA1" w:rsidRDefault="00B67AAE" w:rsidP="00B67AAE">
      <w:pPr>
        <w:pStyle w:val="ListParagraph"/>
        <w:numPr>
          <w:ilvl w:val="0"/>
          <w:numId w:val="9"/>
        </w:numPr>
        <w:rPr>
          <w:rFonts w:ascii="Times New Roman" w:hAnsi="Times New Roman"/>
          <w:sz w:val="24"/>
          <w:szCs w:val="24"/>
        </w:rPr>
      </w:pPr>
      <w:r w:rsidRPr="003E1DF5">
        <w:rPr>
          <w:rFonts w:ascii="Times New Roman" w:hAnsi="Times New Roman"/>
          <w:sz w:val="24"/>
          <w:szCs w:val="24"/>
        </w:rPr>
        <w:t xml:space="preserve">Täiendavad tehnilised tingimused teele ehitus- ja remondiperioodiks </w:t>
      </w:r>
      <w:r w:rsidRPr="003E1DF5">
        <w:rPr>
          <w:rFonts w:ascii="Times New Roman" w:hAnsi="Times New Roman"/>
          <w:color w:val="000000"/>
          <w:sz w:val="24"/>
          <w:szCs w:val="24"/>
        </w:rPr>
        <w:t>(Maanteeameti peadirektori 16.03.2015.a. käskkiri nr. 0069)</w:t>
      </w:r>
    </w:p>
    <w:p w14:paraId="40467F8C" w14:textId="1BD4A33D" w:rsidR="00B67AAE" w:rsidRPr="003E1DF5" w:rsidRDefault="00B67AAE" w:rsidP="00B67AAE">
      <w:pPr>
        <w:pStyle w:val="ListParagraph"/>
        <w:numPr>
          <w:ilvl w:val="0"/>
          <w:numId w:val="9"/>
        </w:numPr>
        <w:rPr>
          <w:rFonts w:ascii="Times New Roman" w:hAnsi="Times New Roman"/>
          <w:sz w:val="24"/>
          <w:szCs w:val="24"/>
        </w:rPr>
      </w:pPr>
      <w:r w:rsidRPr="003E1DF5">
        <w:rPr>
          <w:rFonts w:ascii="Times New Roman" w:hAnsi="Times New Roman"/>
          <w:sz w:val="24"/>
          <w:szCs w:val="24"/>
        </w:rPr>
        <w:t xml:space="preserve">Tööohutus ehitusplatsil </w:t>
      </w:r>
      <w:r>
        <w:rPr>
          <w:rFonts w:ascii="Times New Roman" w:hAnsi="Times New Roman"/>
          <w:sz w:val="24"/>
          <w:szCs w:val="24"/>
        </w:rPr>
        <w:t>(Tööinspektsioon, 20</w:t>
      </w:r>
      <w:r w:rsidR="00D9762E">
        <w:rPr>
          <w:rFonts w:ascii="Times New Roman" w:hAnsi="Times New Roman"/>
          <w:sz w:val="24"/>
          <w:szCs w:val="24"/>
        </w:rPr>
        <w:t>22</w:t>
      </w:r>
      <w:r>
        <w:rPr>
          <w:rFonts w:ascii="Times New Roman" w:hAnsi="Times New Roman"/>
          <w:sz w:val="24"/>
          <w:szCs w:val="24"/>
        </w:rPr>
        <w:t>.a)</w:t>
      </w:r>
    </w:p>
    <w:p w14:paraId="438D4593" w14:textId="7DAE4DA8" w:rsidR="00B67AAE" w:rsidRDefault="00000000" w:rsidP="00B67AAE">
      <w:pPr>
        <w:pStyle w:val="ListParagraph"/>
        <w:numPr>
          <w:ilvl w:val="0"/>
          <w:numId w:val="9"/>
        </w:numPr>
        <w:spacing w:before="100" w:beforeAutospacing="1" w:after="100" w:afterAutospacing="1"/>
        <w:rPr>
          <w:rFonts w:ascii="Times New Roman" w:hAnsi="Times New Roman"/>
          <w:color w:val="000000"/>
          <w:sz w:val="24"/>
          <w:szCs w:val="24"/>
        </w:rPr>
      </w:pPr>
      <w:hyperlink r:id="rId8" w:tgtFrame="_blank" w:history="1">
        <w:r w:rsidR="00B67AAE" w:rsidRPr="003E1DF5">
          <w:rPr>
            <w:rFonts w:ascii="Times New Roman" w:hAnsi="Times New Roman"/>
            <w:color w:val="000000"/>
            <w:sz w:val="24"/>
            <w:szCs w:val="24"/>
          </w:rPr>
          <w:t xml:space="preserve">Teehoiutöödel kasutatava killustiku purunemiskindluse määramine </w:t>
        </w:r>
      </w:hyperlink>
      <w:r w:rsidR="00B67AAE" w:rsidRPr="003E1DF5">
        <w:rPr>
          <w:rFonts w:ascii="Times New Roman" w:hAnsi="Times New Roman"/>
          <w:color w:val="000000"/>
          <w:sz w:val="24"/>
          <w:szCs w:val="24"/>
        </w:rPr>
        <w:t xml:space="preserve"> (Maanteeameti peadirektori 18.04.2006.a. käskkiri nr. 98)</w:t>
      </w:r>
    </w:p>
    <w:p w14:paraId="22E614DA" w14:textId="3B0CD1B8" w:rsidR="00575F1A" w:rsidRPr="00575F1A" w:rsidRDefault="00575F1A" w:rsidP="00B67AAE">
      <w:pPr>
        <w:pStyle w:val="ListParagraph"/>
        <w:numPr>
          <w:ilvl w:val="0"/>
          <w:numId w:val="9"/>
        </w:numPr>
        <w:spacing w:before="100" w:beforeAutospacing="1" w:after="100" w:afterAutospacing="1"/>
        <w:rPr>
          <w:rFonts w:ascii="Times New Roman" w:hAnsi="Times New Roman"/>
          <w:color w:val="000000"/>
          <w:sz w:val="24"/>
          <w:szCs w:val="24"/>
        </w:rPr>
      </w:pPr>
      <w:bookmarkStart w:id="15" w:name="_Hlk74379833"/>
      <w:r w:rsidRPr="00575F1A">
        <w:rPr>
          <w:rFonts w:ascii="Times New Roman" w:hAnsi="Times New Roman"/>
          <w:sz w:val="24"/>
          <w:szCs w:val="24"/>
        </w:rPr>
        <w:t>Asfaldist katendikihtide ehitamise juhis (Transpordiamet</w:t>
      </w:r>
      <w:r>
        <w:rPr>
          <w:rFonts w:ascii="Times New Roman" w:hAnsi="Times New Roman"/>
          <w:sz w:val="24"/>
          <w:szCs w:val="24"/>
        </w:rPr>
        <w:t xml:space="preserve"> </w:t>
      </w:r>
      <w:r w:rsidRPr="00575F1A">
        <w:rPr>
          <w:rFonts w:ascii="Times New Roman" w:hAnsi="Times New Roman"/>
          <w:sz w:val="24"/>
          <w:szCs w:val="24"/>
        </w:rPr>
        <w:t>16.02.2021.a</w:t>
      </w:r>
      <w:r>
        <w:rPr>
          <w:rFonts w:ascii="Times New Roman" w:hAnsi="Times New Roman"/>
          <w:sz w:val="24"/>
          <w:szCs w:val="24"/>
        </w:rPr>
        <w:t>.)</w:t>
      </w:r>
    </w:p>
    <w:bookmarkEnd w:id="15"/>
    <w:p w14:paraId="387486BA" w14:textId="77777777" w:rsidR="00B67AAE" w:rsidRPr="003E1DF5" w:rsidRDefault="00B67AAE" w:rsidP="00B67AAE">
      <w:pPr>
        <w:pStyle w:val="ListParagraph"/>
        <w:numPr>
          <w:ilvl w:val="0"/>
          <w:numId w:val="9"/>
        </w:numPr>
        <w:spacing w:before="100" w:beforeAutospacing="1" w:after="100" w:afterAutospacing="1"/>
        <w:rPr>
          <w:rFonts w:ascii="Times New Roman" w:hAnsi="Times New Roman"/>
          <w:color w:val="000000"/>
          <w:sz w:val="24"/>
          <w:szCs w:val="24"/>
        </w:rPr>
      </w:pPr>
      <w:r w:rsidRPr="003E1DF5">
        <w:rPr>
          <w:rFonts w:ascii="Times New Roman" w:hAnsi="Times New Roman"/>
          <w:color w:val="000000"/>
          <w:sz w:val="24"/>
          <w:szCs w:val="24"/>
        </w:rPr>
        <w:t>Muldkeha ja dreenkihi projekteerimise, ehitamise ja remondi juhis (Maanteeameti peadirektori 05.01.2016.a käskkiri nr 0001)</w:t>
      </w:r>
    </w:p>
    <w:p w14:paraId="47FB4BD2" w14:textId="77777777" w:rsidR="00B67AAE" w:rsidRPr="003E1DF5" w:rsidRDefault="00000000" w:rsidP="00B67AAE">
      <w:pPr>
        <w:pStyle w:val="ListParagraph"/>
        <w:numPr>
          <w:ilvl w:val="0"/>
          <w:numId w:val="9"/>
        </w:numPr>
        <w:autoSpaceDE w:val="0"/>
        <w:autoSpaceDN w:val="0"/>
        <w:adjustRightInd w:val="0"/>
        <w:spacing w:after="0"/>
        <w:rPr>
          <w:rFonts w:ascii="Times New Roman" w:hAnsi="Times New Roman"/>
          <w:color w:val="000000"/>
          <w:sz w:val="24"/>
          <w:szCs w:val="24"/>
        </w:rPr>
      </w:pPr>
      <w:hyperlink r:id="rId9" w:tgtFrame="_blank" w:history="1">
        <w:r w:rsidR="00B67AAE" w:rsidRPr="003E1DF5">
          <w:rPr>
            <w:rFonts w:ascii="Times New Roman" w:hAnsi="Times New Roman"/>
            <w:color w:val="000000"/>
            <w:sz w:val="24"/>
            <w:szCs w:val="24"/>
          </w:rPr>
          <w:t>Teealade kuivenduse projekteerimise juhend</w:t>
        </w:r>
      </w:hyperlink>
      <w:r w:rsidR="00B67AAE" w:rsidRPr="003E1DF5">
        <w:rPr>
          <w:rFonts w:ascii="Times New Roman" w:hAnsi="Times New Roman"/>
          <w:sz w:val="24"/>
          <w:szCs w:val="24"/>
        </w:rPr>
        <w:t xml:space="preserve">, </w:t>
      </w:r>
      <w:r w:rsidR="00B67AAE">
        <w:rPr>
          <w:rFonts w:ascii="Times New Roman" w:hAnsi="Times New Roman"/>
          <w:sz w:val="24"/>
          <w:szCs w:val="24"/>
        </w:rPr>
        <w:t xml:space="preserve">25.02.2002. </w:t>
      </w:r>
      <w:r w:rsidR="00B67AAE" w:rsidRPr="003E1DF5">
        <w:rPr>
          <w:rFonts w:ascii="Times New Roman" w:hAnsi="Times New Roman"/>
          <w:sz w:val="24"/>
          <w:szCs w:val="24"/>
        </w:rPr>
        <w:t>a</w:t>
      </w:r>
    </w:p>
    <w:p w14:paraId="0E9897BA" w14:textId="77777777" w:rsidR="00B67AAE" w:rsidRPr="003E1DF5" w:rsidRDefault="00B67AAE" w:rsidP="00B67AAE">
      <w:pPr>
        <w:pStyle w:val="ListParagraph"/>
        <w:numPr>
          <w:ilvl w:val="0"/>
          <w:numId w:val="9"/>
        </w:numPr>
        <w:autoSpaceDE w:val="0"/>
        <w:autoSpaceDN w:val="0"/>
        <w:adjustRightInd w:val="0"/>
        <w:spacing w:after="0"/>
        <w:rPr>
          <w:rFonts w:ascii="Times New Roman" w:hAnsi="Times New Roman"/>
          <w:color w:val="000000"/>
          <w:sz w:val="24"/>
          <w:szCs w:val="24"/>
        </w:rPr>
      </w:pPr>
      <w:r w:rsidRPr="003E1DF5">
        <w:rPr>
          <w:rFonts w:ascii="Times New Roman" w:hAnsi="Times New Roman"/>
          <w:sz w:val="24"/>
          <w:szCs w:val="24"/>
        </w:rPr>
        <w:t xml:space="preserve">Elastsete teekatendite projekteerimise juhend 2001-52 </w:t>
      </w:r>
      <w:r w:rsidRPr="003E1DF5">
        <w:rPr>
          <w:rFonts w:ascii="Times New Roman" w:hAnsi="Times New Roman"/>
          <w:color w:val="000000"/>
          <w:sz w:val="24"/>
          <w:szCs w:val="24"/>
        </w:rPr>
        <w:t>(Maanteeameti peadirektori 06.01.2016.a käskkiri nr 0005)</w:t>
      </w:r>
    </w:p>
    <w:p w14:paraId="0F016548" w14:textId="77777777" w:rsidR="00B67AAE" w:rsidRPr="003E1DF5" w:rsidRDefault="00B67AAE" w:rsidP="00B67AAE">
      <w:pPr>
        <w:pStyle w:val="ListParagraph"/>
        <w:numPr>
          <w:ilvl w:val="0"/>
          <w:numId w:val="9"/>
        </w:numPr>
        <w:autoSpaceDE w:val="0"/>
        <w:autoSpaceDN w:val="0"/>
        <w:adjustRightInd w:val="0"/>
        <w:spacing w:after="0"/>
        <w:rPr>
          <w:rFonts w:ascii="Times New Roman" w:hAnsi="Times New Roman"/>
          <w:color w:val="000000"/>
          <w:sz w:val="24"/>
          <w:szCs w:val="24"/>
        </w:rPr>
      </w:pPr>
      <w:r w:rsidRPr="003E1DF5">
        <w:rPr>
          <w:rFonts w:ascii="Times New Roman" w:hAnsi="Times New Roman"/>
          <w:sz w:val="24"/>
          <w:szCs w:val="24"/>
        </w:rPr>
        <w:t xml:space="preserve">Teetööde tehniline kirjeldus </w:t>
      </w:r>
      <w:r w:rsidRPr="003E1DF5">
        <w:rPr>
          <w:rFonts w:ascii="Times New Roman" w:hAnsi="Times New Roman"/>
          <w:color w:val="000000"/>
          <w:sz w:val="24"/>
          <w:szCs w:val="24"/>
        </w:rPr>
        <w:t xml:space="preserve">(Maanteeameti peadirektori </w:t>
      </w:r>
      <w:r w:rsidR="008A4932">
        <w:rPr>
          <w:rFonts w:ascii="Times New Roman" w:hAnsi="Times New Roman"/>
          <w:color w:val="000000"/>
          <w:sz w:val="24"/>
          <w:szCs w:val="24"/>
        </w:rPr>
        <w:t>18</w:t>
      </w:r>
      <w:r w:rsidRPr="003E1DF5">
        <w:rPr>
          <w:rFonts w:ascii="Times New Roman" w:hAnsi="Times New Roman"/>
          <w:color w:val="000000"/>
          <w:sz w:val="24"/>
          <w:szCs w:val="24"/>
        </w:rPr>
        <w:t>.</w:t>
      </w:r>
      <w:r w:rsidR="008A4932">
        <w:rPr>
          <w:rFonts w:ascii="Times New Roman" w:hAnsi="Times New Roman"/>
          <w:color w:val="000000"/>
          <w:sz w:val="24"/>
          <w:szCs w:val="24"/>
        </w:rPr>
        <w:t>02</w:t>
      </w:r>
      <w:r w:rsidRPr="003E1DF5">
        <w:rPr>
          <w:rFonts w:ascii="Times New Roman" w:hAnsi="Times New Roman"/>
          <w:color w:val="000000"/>
          <w:sz w:val="24"/>
          <w:szCs w:val="24"/>
        </w:rPr>
        <w:t>.201</w:t>
      </w:r>
      <w:r w:rsidR="008A4932">
        <w:rPr>
          <w:rFonts w:ascii="Times New Roman" w:hAnsi="Times New Roman"/>
          <w:color w:val="000000"/>
          <w:sz w:val="24"/>
          <w:szCs w:val="24"/>
        </w:rPr>
        <w:t>9</w:t>
      </w:r>
      <w:r w:rsidRPr="003E1DF5">
        <w:rPr>
          <w:rFonts w:ascii="Times New Roman" w:hAnsi="Times New Roman"/>
          <w:color w:val="000000"/>
          <w:sz w:val="24"/>
          <w:szCs w:val="24"/>
        </w:rPr>
        <w:t xml:space="preserve">.a käskkiri nr </w:t>
      </w:r>
      <w:r w:rsidR="008A4932">
        <w:rPr>
          <w:rFonts w:ascii="Times New Roman" w:hAnsi="Times New Roman"/>
          <w:color w:val="000000"/>
          <w:sz w:val="24"/>
          <w:szCs w:val="24"/>
        </w:rPr>
        <w:t>1-2/19/096</w:t>
      </w:r>
      <w:r w:rsidRPr="003E1DF5">
        <w:rPr>
          <w:rFonts w:ascii="Times New Roman" w:hAnsi="Times New Roman"/>
          <w:color w:val="000000"/>
          <w:sz w:val="24"/>
          <w:szCs w:val="24"/>
        </w:rPr>
        <w:t>)</w:t>
      </w:r>
    </w:p>
    <w:p w14:paraId="4397432A" w14:textId="7A9C4EEB" w:rsidR="009E19E3" w:rsidRPr="009E19E3" w:rsidRDefault="00B67AAE" w:rsidP="009E19E3">
      <w:pPr>
        <w:pStyle w:val="ListParagraph"/>
        <w:numPr>
          <w:ilvl w:val="0"/>
          <w:numId w:val="9"/>
        </w:numPr>
        <w:autoSpaceDE w:val="0"/>
        <w:autoSpaceDN w:val="0"/>
        <w:adjustRightInd w:val="0"/>
        <w:spacing w:after="0"/>
        <w:rPr>
          <w:rFonts w:ascii="Times New Roman" w:hAnsi="Times New Roman"/>
          <w:color w:val="000000"/>
          <w:sz w:val="24"/>
          <w:szCs w:val="24"/>
        </w:rPr>
      </w:pPr>
      <w:r w:rsidRPr="003E1DF5">
        <w:rPr>
          <w:rFonts w:ascii="Times New Roman" w:hAnsi="Times New Roman"/>
          <w:sz w:val="24"/>
          <w:szCs w:val="24"/>
        </w:rPr>
        <w:t xml:space="preserve">Tee projekteerimise normid </w:t>
      </w:r>
      <w:r w:rsidRPr="003E1DF5">
        <w:rPr>
          <w:rFonts w:ascii="Times New Roman" w:hAnsi="Times New Roman"/>
          <w:bCs/>
          <w:sz w:val="24"/>
          <w:szCs w:val="24"/>
        </w:rPr>
        <w:t>(</w:t>
      </w:r>
      <w:r w:rsidR="00155CFB">
        <w:rPr>
          <w:rFonts w:ascii="Times New Roman" w:hAnsi="Times New Roman"/>
          <w:bCs/>
          <w:sz w:val="24"/>
          <w:szCs w:val="24"/>
        </w:rPr>
        <w:t>KLiM</w:t>
      </w:r>
      <w:r w:rsidRPr="003E1DF5">
        <w:rPr>
          <w:rFonts w:ascii="Times New Roman" w:hAnsi="Times New Roman"/>
          <w:bCs/>
          <w:sz w:val="24"/>
          <w:szCs w:val="24"/>
        </w:rPr>
        <w:t xml:space="preserve"> </w:t>
      </w:r>
      <w:r w:rsidR="00155CFB">
        <w:rPr>
          <w:rFonts w:ascii="Times New Roman" w:hAnsi="Times New Roman"/>
          <w:bCs/>
          <w:sz w:val="24"/>
          <w:szCs w:val="24"/>
        </w:rPr>
        <w:t>17</w:t>
      </w:r>
      <w:r>
        <w:rPr>
          <w:rFonts w:ascii="Times New Roman" w:hAnsi="Times New Roman"/>
          <w:bCs/>
          <w:sz w:val="24"/>
          <w:szCs w:val="24"/>
        </w:rPr>
        <w:t>.</w:t>
      </w:r>
      <w:r w:rsidR="00155CFB">
        <w:rPr>
          <w:rFonts w:ascii="Times New Roman" w:hAnsi="Times New Roman"/>
          <w:bCs/>
          <w:sz w:val="24"/>
          <w:szCs w:val="24"/>
        </w:rPr>
        <w:t>11</w:t>
      </w:r>
      <w:r>
        <w:rPr>
          <w:rFonts w:ascii="Times New Roman" w:hAnsi="Times New Roman"/>
          <w:bCs/>
          <w:sz w:val="24"/>
          <w:szCs w:val="24"/>
        </w:rPr>
        <w:t>.20</w:t>
      </w:r>
      <w:r w:rsidR="00155CFB">
        <w:rPr>
          <w:rFonts w:ascii="Times New Roman" w:hAnsi="Times New Roman"/>
          <w:bCs/>
          <w:sz w:val="24"/>
          <w:szCs w:val="24"/>
        </w:rPr>
        <w:t>23</w:t>
      </w:r>
      <w:r>
        <w:rPr>
          <w:rFonts w:ascii="Times New Roman" w:hAnsi="Times New Roman"/>
          <w:bCs/>
          <w:sz w:val="24"/>
          <w:szCs w:val="24"/>
        </w:rPr>
        <w:t>.a</w:t>
      </w:r>
      <w:r w:rsidRPr="003E1DF5">
        <w:rPr>
          <w:rFonts w:ascii="Times New Roman" w:hAnsi="Times New Roman"/>
          <w:bCs/>
          <w:sz w:val="24"/>
          <w:szCs w:val="24"/>
        </w:rPr>
        <w:t xml:space="preserve"> määrus nr </w:t>
      </w:r>
      <w:r w:rsidR="00155CFB">
        <w:rPr>
          <w:rFonts w:ascii="Times New Roman" w:hAnsi="Times New Roman"/>
          <w:bCs/>
          <w:sz w:val="24"/>
          <w:szCs w:val="24"/>
        </w:rPr>
        <w:t>71</w:t>
      </w:r>
      <w:r w:rsidRPr="003E1DF5">
        <w:rPr>
          <w:rFonts w:ascii="Times New Roman" w:hAnsi="Times New Roman"/>
          <w:bCs/>
          <w:sz w:val="24"/>
          <w:szCs w:val="24"/>
        </w:rPr>
        <w:t>)</w:t>
      </w:r>
    </w:p>
    <w:p w14:paraId="01311A1D" w14:textId="77777777" w:rsidR="00B30EAB" w:rsidRPr="003E1DF5" w:rsidRDefault="00B30EAB" w:rsidP="00B30EAB">
      <w:pPr>
        <w:pStyle w:val="BodyText"/>
        <w:numPr>
          <w:ilvl w:val="0"/>
          <w:numId w:val="9"/>
        </w:numPr>
        <w:rPr>
          <w:rFonts w:ascii="Times New Roman" w:hAnsi="Times New Roman" w:cs="Times New Roman"/>
          <w:bCs/>
        </w:rPr>
      </w:pPr>
      <w:r w:rsidRPr="003E1DF5">
        <w:rPr>
          <w:rFonts w:ascii="Times New Roman" w:hAnsi="Times New Roman" w:cs="Times New Roman"/>
          <w:color w:val="000000"/>
        </w:rPr>
        <w:t>EVS-EN 124:1999 Sõidukite ja jalakäijate liiklemispiirkonnas paiknevad restkaevude kaaned ja kontrollkaevude kaaned. Konstruktsiooninõuded, tüübikatsetus, märgistus, kvaliteedikontroll</w:t>
      </w:r>
    </w:p>
    <w:p w14:paraId="53C38C52" w14:textId="77777777" w:rsidR="00B67AAE" w:rsidRPr="003E1DF5" w:rsidRDefault="00B67AAE" w:rsidP="00B67AAE">
      <w:pPr>
        <w:pStyle w:val="BodyText"/>
        <w:numPr>
          <w:ilvl w:val="0"/>
          <w:numId w:val="9"/>
        </w:numPr>
        <w:rPr>
          <w:rFonts w:ascii="Times New Roman" w:hAnsi="Times New Roman" w:cs="Times New Roman"/>
          <w:bCs/>
        </w:rPr>
      </w:pPr>
      <w:r w:rsidRPr="003E1DF5">
        <w:rPr>
          <w:rFonts w:ascii="Times New Roman" w:hAnsi="Times New Roman" w:cs="Times New Roman"/>
          <w:bCs/>
        </w:rPr>
        <w:t>EVS 613:2001 Liiklusmärgid ja nende kasutamine</w:t>
      </w:r>
    </w:p>
    <w:p w14:paraId="0FEB1211" w14:textId="77777777" w:rsidR="00B67AAE" w:rsidRDefault="00B67AAE" w:rsidP="00B67AAE">
      <w:pPr>
        <w:pStyle w:val="BodyText"/>
        <w:numPr>
          <w:ilvl w:val="0"/>
          <w:numId w:val="9"/>
        </w:numPr>
        <w:rPr>
          <w:rFonts w:ascii="Times New Roman" w:hAnsi="Times New Roman" w:cs="Times New Roman"/>
          <w:bCs/>
        </w:rPr>
      </w:pPr>
      <w:r w:rsidRPr="003E1DF5">
        <w:rPr>
          <w:rFonts w:ascii="Times New Roman" w:hAnsi="Times New Roman" w:cs="Times New Roman"/>
          <w:bCs/>
        </w:rPr>
        <w:t>EVS 613:2001</w:t>
      </w:r>
      <w:r w:rsidRPr="003E1DF5">
        <w:rPr>
          <w:rFonts w:ascii="Times New Roman" w:hAnsi="Times New Roman" w:cs="Times New Roman"/>
          <w:bCs/>
          <w:lang w:val="en-US"/>
        </w:rPr>
        <w:t>/</w:t>
      </w:r>
      <w:r w:rsidRPr="003E1DF5">
        <w:rPr>
          <w:rFonts w:ascii="Times New Roman" w:hAnsi="Times New Roman" w:cs="Times New Roman"/>
          <w:bCs/>
        </w:rPr>
        <w:t>A1:2008 Liiklusmärgid ja nende kasutamine</w:t>
      </w:r>
    </w:p>
    <w:p w14:paraId="4820C0CF" w14:textId="77777777" w:rsidR="00B30EAB" w:rsidRPr="003E1DF5" w:rsidRDefault="00B30EAB" w:rsidP="00B30EAB">
      <w:pPr>
        <w:pStyle w:val="BodyText"/>
        <w:numPr>
          <w:ilvl w:val="0"/>
          <w:numId w:val="9"/>
        </w:numPr>
        <w:rPr>
          <w:rFonts w:ascii="Times New Roman" w:hAnsi="Times New Roman" w:cs="Times New Roman"/>
          <w:bCs/>
        </w:rPr>
      </w:pPr>
      <w:r w:rsidRPr="003E1DF5">
        <w:rPr>
          <w:rFonts w:ascii="Times New Roman" w:hAnsi="Times New Roman" w:cs="Times New Roman"/>
        </w:rPr>
        <w:t>EVS 614:2008 Teemärgised ja nende kasutamine</w:t>
      </w:r>
    </w:p>
    <w:p w14:paraId="2B91AC9A" w14:textId="77777777" w:rsidR="00B67AAE" w:rsidRPr="007B6850" w:rsidRDefault="00B67AAE" w:rsidP="007B6850">
      <w:pPr>
        <w:pStyle w:val="BodyText"/>
        <w:numPr>
          <w:ilvl w:val="0"/>
          <w:numId w:val="9"/>
        </w:numPr>
        <w:rPr>
          <w:rFonts w:ascii="Times New Roman" w:hAnsi="Times New Roman" w:cs="Times New Roman"/>
          <w:bCs/>
        </w:rPr>
      </w:pPr>
      <w:r w:rsidRPr="003E1DF5">
        <w:rPr>
          <w:rFonts w:ascii="Times New Roman" w:hAnsi="Times New Roman" w:cs="Times New Roman"/>
          <w:bCs/>
        </w:rPr>
        <w:lastRenderedPageBreak/>
        <w:t>EVS 843:2016 Linnatänavad</w:t>
      </w:r>
    </w:p>
    <w:p w14:paraId="20030DEA" w14:textId="77777777" w:rsidR="008527BA" w:rsidRPr="00A2601F" w:rsidRDefault="008527BA" w:rsidP="008527BA">
      <w:pPr>
        <w:pStyle w:val="BodyText"/>
        <w:numPr>
          <w:ilvl w:val="0"/>
          <w:numId w:val="9"/>
        </w:numPr>
        <w:rPr>
          <w:rFonts w:ascii="Times New Roman" w:hAnsi="Times New Roman" w:cs="Times New Roman"/>
          <w:bCs/>
        </w:rPr>
      </w:pPr>
      <w:r>
        <w:rPr>
          <w:rFonts w:ascii="Times New Roman" w:hAnsi="Times New Roman" w:cs="Times New Roman"/>
          <w:bCs/>
        </w:rPr>
        <w:t>EVS 901-1:2020 Tee-ehitus. Osa 1: Asfaltsegude ja pindamiskihtide täitematerjalid</w:t>
      </w:r>
    </w:p>
    <w:p w14:paraId="2FDCDDB8" w14:textId="77777777" w:rsidR="00627EDA" w:rsidRPr="003E1DF5" w:rsidRDefault="00627EDA" w:rsidP="00627EDA">
      <w:pPr>
        <w:pStyle w:val="BodyText"/>
        <w:numPr>
          <w:ilvl w:val="0"/>
          <w:numId w:val="9"/>
        </w:numPr>
        <w:rPr>
          <w:rFonts w:ascii="Times New Roman" w:hAnsi="Times New Roman" w:cs="Times New Roman"/>
          <w:bCs/>
        </w:rPr>
      </w:pPr>
      <w:r>
        <w:rPr>
          <w:rFonts w:ascii="Times New Roman" w:hAnsi="Times New Roman" w:cs="Times New Roman"/>
          <w:bCs/>
        </w:rPr>
        <w:t>EVS 901-2:2016</w:t>
      </w:r>
      <w:r w:rsidRPr="003E1DF5">
        <w:rPr>
          <w:rFonts w:ascii="Times New Roman" w:hAnsi="Times New Roman" w:cs="Times New Roman"/>
          <w:bCs/>
        </w:rPr>
        <w:t xml:space="preserve"> Tee-ehitus, Osa 2: Bituumensideained</w:t>
      </w:r>
    </w:p>
    <w:p w14:paraId="5677DB7F" w14:textId="6CDBEDDD" w:rsidR="00B30EAB" w:rsidRDefault="00B30EAB" w:rsidP="00B30EAB">
      <w:pPr>
        <w:pStyle w:val="BodyText"/>
        <w:numPr>
          <w:ilvl w:val="0"/>
          <w:numId w:val="9"/>
        </w:numPr>
        <w:rPr>
          <w:rFonts w:ascii="Times New Roman" w:hAnsi="Times New Roman" w:cs="Times New Roman"/>
          <w:bCs/>
        </w:rPr>
      </w:pPr>
      <w:r w:rsidRPr="003E1DF5">
        <w:rPr>
          <w:rFonts w:ascii="Times New Roman" w:hAnsi="Times New Roman" w:cs="Times New Roman"/>
          <w:bCs/>
        </w:rPr>
        <w:t>EVS 901-3:20</w:t>
      </w:r>
      <w:r w:rsidR="008527BA">
        <w:rPr>
          <w:rFonts w:ascii="Times New Roman" w:hAnsi="Times New Roman" w:cs="Times New Roman"/>
          <w:bCs/>
        </w:rPr>
        <w:t>21</w:t>
      </w:r>
      <w:r w:rsidRPr="003E1DF5">
        <w:rPr>
          <w:rFonts w:ascii="Times New Roman" w:hAnsi="Times New Roman" w:cs="Times New Roman"/>
          <w:bCs/>
        </w:rPr>
        <w:t xml:space="preserve"> Tee-ehitus, Osa 3: Asfaltsegud</w:t>
      </w:r>
    </w:p>
    <w:p w14:paraId="4F2C71A6" w14:textId="77777777" w:rsidR="00B67AAE" w:rsidRPr="003E1DF5" w:rsidRDefault="00B67AAE" w:rsidP="00B67AAE">
      <w:pPr>
        <w:pStyle w:val="BodyText"/>
        <w:numPr>
          <w:ilvl w:val="0"/>
          <w:numId w:val="9"/>
        </w:numPr>
        <w:jc w:val="left"/>
        <w:rPr>
          <w:rFonts w:ascii="Times New Roman" w:hAnsi="Times New Roman" w:cs="Times New Roman"/>
          <w:bCs/>
        </w:rPr>
      </w:pPr>
      <w:r>
        <w:rPr>
          <w:rFonts w:ascii="Times New Roman" w:hAnsi="Times New Roman" w:cs="Times New Roman"/>
          <w:bCs/>
        </w:rPr>
        <w:t>EVS 901-20:2013 Tee-ehitus. Katsemeetodid, Osa 20: Filtratsioonimooduli määramine</w:t>
      </w:r>
    </w:p>
    <w:p w14:paraId="2F58F99C" w14:textId="1B38C512" w:rsidR="00205B17" w:rsidRPr="00205B17" w:rsidRDefault="00205B17" w:rsidP="00205B17">
      <w:pPr>
        <w:pStyle w:val="BodyText"/>
        <w:numPr>
          <w:ilvl w:val="0"/>
          <w:numId w:val="9"/>
        </w:numPr>
        <w:rPr>
          <w:rFonts w:ascii="Times New Roman" w:hAnsi="Times New Roman" w:cs="Times New Roman"/>
          <w:bCs/>
        </w:rPr>
      </w:pPr>
      <w:r>
        <w:rPr>
          <w:rFonts w:ascii="Times New Roman" w:hAnsi="Times New Roman" w:cs="Times New Roman"/>
          <w:bCs/>
        </w:rPr>
        <w:t>EVS 932:2017 Ehitusprojekt</w:t>
      </w:r>
    </w:p>
    <w:p w14:paraId="5C218C2D" w14:textId="77777777" w:rsidR="00DC281C" w:rsidRPr="00DC281C" w:rsidRDefault="00DC281C" w:rsidP="00205B17">
      <w:pPr>
        <w:pStyle w:val="ListParagraph"/>
        <w:numPr>
          <w:ilvl w:val="0"/>
          <w:numId w:val="9"/>
        </w:numPr>
        <w:spacing w:after="100" w:afterAutospacing="1"/>
        <w:rPr>
          <w:rFonts w:ascii="Times New Roman" w:hAnsi="Times New Roman"/>
          <w:color w:val="000000"/>
          <w:sz w:val="24"/>
          <w:szCs w:val="24"/>
        </w:rPr>
      </w:pPr>
      <w:r w:rsidRPr="00DC281C">
        <w:rPr>
          <w:rFonts w:ascii="Times New Roman" w:hAnsi="Times New Roman"/>
          <w:sz w:val="24"/>
          <w:szCs w:val="24"/>
          <w:lang w:val="en-US" w:eastAsia="ru-RU"/>
        </w:rPr>
        <w:t xml:space="preserve">EVS-EN 13285:2018 </w:t>
      </w:r>
      <w:r w:rsidRPr="00DC281C">
        <w:rPr>
          <w:rFonts w:ascii="Times New Roman" w:hAnsi="Times New Roman"/>
          <w:sz w:val="24"/>
          <w:szCs w:val="24"/>
        </w:rPr>
        <w:t>Sidumata segud. Spetsifikatsioonid</w:t>
      </w:r>
    </w:p>
    <w:p w14:paraId="0E0B9276" w14:textId="77777777" w:rsidR="00B67AAE" w:rsidRPr="00CE028F" w:rsidRDefault="00B67AAE" w:rsidP="00B67AAE">
      <w:pPr>
        <w:pStyle w:val="ListParagraph"/>
        <w:numPr>
          <w:ilvl w:val="0"/>
          <w:numId w:val="9"/>
        </w:numPr>
        <w:spacing w:before="100" w:beforeAutospacing="1" w:after="100" w:afterAutospacing="1"/>
        <w:rPr>
          <w:rFonts w:ascii="Times New Roman" w:hAnsi="Times New Roman"/>
          <w:color w:val="000000"/>
          <w:sz w:val="24"/>
          <w:szCs w:val="24"/>
        </w:rPr>
      </w:pPr>
      <w:r w:rsidRPr="00CE028F">
        <w:rPr>
          <w:rFonts w:ascii="Times New Roman" w:hAnsi="Times New Roman"/>
          <w:color w:val="000000"/>
          <w:sz w:val="24"/>
          <w:szCs w:val="24"/>
        </w:rPr>
        <w:t xml:space="preserve">EVS-EN 13286-2:2010/AC:2012 </w:t>
      </w:r>
      <w:r w:rsidRPr="00CE028F">
        <w:rPr>
          <w:rFonts w:ascii="Times New Roman" w:hAnsi="Times New Roman"/>
          <w:sz w:val="24"/>
          <w:szCs w:val="24"/>
        </w:rPr>
        <w:t>Sidumata ja hüdrauliliselt seotud segud - Osa 2: Kuivtiheduse ja veesisalduse laboratoorse määramise katsemeetodid - Proctor-teim</w:t>
      </w:r>
    </w:p>
    <w:p w14:paraId="6CFE72DC" w14:textId="77777777" w:rsidR="00B67AAE" w:rsidRDefault="00B67AAE" w:rsidP="00B67AAE">
      <w:pPr>
        <w:pStyle w:val="ListParagraph"/>
        <w:numPr>
          <w:ilvl w:val="0"/>
          <w:numId w:val="9"/>
        </w:numPr>
        <w:spacing w:after="0"/>
        <w:rPr>
          <w:rFonts w:ascii="Times New Roman" w:hAnsi="Times New Roman"/>
          <w:color w:val="000000"/>
          <w:sz w:val="24"/>
          <w:szCs w:val="24"/>
        </w:rPr>
      </w:pPr>
      <w:r w:rsidRPr="00F51A1E">
        <w:rPr>
          <w:rFonts w:ascii="Times New Roman" w:hAnsi="Times New Roman"/>
          <w:color w:val="000000"/>
          <w:sz w:val="24"/>
          <w:szCs w:val="24"/>
        </w:rPr>
        <w:t xml:space="preserve">Kohaliku omavalitsuse </w:t>
      </w:r>
      <w:r>
        <w:rPr>
          <w:rFonts w:ascii="Times New Roman" w:hAnsi="Times New Roman"/>
          <w:color w:val="000000"/>
          <w:sz w:val="24"/>
          <w:szCs w:val="24"/>
        </w:rPr>
        <w:t>õigusaktid, juhendid ja juhised</w:t>
      </w:r>
    </w:p>
    <w:p w14:paraId="78895263" w14:textId="77777777" w:rsidR="00B67AAE" w:rsidRPr="00F51A1E" w:rsidRDefault="00B67AAE" w:rsidP="00B67AAE">
      <w:pPr>
        <w:pStyle w:val="ListParagraph"/>
        <w:numPr>
          <w:ilvl w:val="0"/>
          <w:numId w:val="9"/>
        </w:numPr>
        <w:spacing w:after="0"/>
        <w:rPr>
          <w:rFonts w:ascii="Times New Roman" w:hAnsi="Times New Roman"/>
          <w:color w:val="000000"/>
          <w:sz w:val="24"/>
          <w:szCs w:val="24"/>
        </w:rPr>
      </w:pPr>
      <w:r w:rsidRPr="00F51A1E">
        <w:rPr>
          <w:rFonts w:ascii="Times New Roman" w:hAnsi="Times New Roman"/>
          <w:color w:val="000000"/>
          <w:sz w:val="24"/>
          <w:szCs w:val="24"/>
        </w:rPr>
        <w:t>Toodete tootjapoolsed paigaldusjuhendid</w:t>
      </w:r>
    </w:p>
    <w:p w14:paraId="47443AE8" w14:textId="77777777" w:rsidR="00B67AAE" w:rsidRPr="00A3046E" w:rsidRDefault="00B67AAE" w:rsidP="007D5702">
      <w:pPr>
        <w:pStyle w:val="BodyText"/>
        <w:spacing w:before="240"/>
        <w:outlineLvl w:val="2"/>
        <w:rPr>
          <w:rFonts w:ascii="Times New Roman" w:hAnsi="Times New Roman" w:cs="Times New Roman"/>
          <w:b/>
          <w:bCs/>
          <w:color w:val="1F1F1F"/>
        </w:rPr>
      </w:pPr>
      <w:bookmarkStart w:id="16" w:name="_Toc521394551"/>
      <w:bookmarkStart w:id="17" w:name="_Toc521395318"/>
      <w:bookmarkStart w:id="18" w:name="_Toc2416063"/>
      <w:bookmarkStart w:id="19" w:name="_Toc162787195"/>
      <w:r w:rsidRPr="00A3046E">
        <w:rPr>
          <w:rFonts w:ascii="Times New Roman" w:hAnsi="Times New Roman" w:cs="Times New Roman"/>
          <w:b/>
          <w:bCs/>
        </w:rPr>
        <w:t xml:space="preserve">1.2.2 </w:t>
      </w:r>
      <w:r w:rsidRPr="00A3046E">
        <w:rPr>
          <w:rFonts w:ascii="Times New Roman" w:hAnsi="Times New Roman" w:cs="Times New Roman"/>
          <w:b/>
          <w:bCs/>
          <w:color w:val="1F1F1F"/>
        </w:rPr>
        <w:t>Lähteülesanne</w:t>
      </w:r>
      <w:bookmarkEnd w:id="16"/>
      <w:bookmarkEnd w:id="17"/>
      <w:bookmarkEnd w:id="18"/>
      <w:bookmarkEnd w:id="19"/>
    </w:p>
    <w:p w14:paraId="1F94A568" w14:textId="49B33BDA" w:rsidR="00B67AAE" w:rsidRPr="00523DF7" w:rsidRDefault="00B67AAE" w:rsidP="00210A5B">
      <w:pPr>
        <w:autoSpaceDE w:val="0"/>
        <w:autoSpaceDN w:val="0"/>
        <w:adjustRightInd w:val="0"/>
        <w:spacing w:before="240"/>
        <w:rPr>
          <w:color w:val="000000"/>
          <w:lang w:val="en-US" w:eastAsia="ru-RU"/>
        </w:rPr>
      </w:pPr>
      <w:r w:rsidRPr="00523DF7">
        <w:rPr>
          <w:color w:val="000000"/>
          <w:lang w:val="en-US" w:eastAsia="ru-RU"/>
        </w:rPr>
        <w:t xml:space="preserve">Põhiprojekti koostamise käigus küsinud </w:t>
      </w:r>
      <w:r>
        <w:rPr>
          <w:color w:val="000000"/>
          <w:lang w:val="en-US" w:eastAsia="ru-RU"/>
        </w:rPr>
        <w:t>projekteerimis</w:t>
      </w:r>
      <w:r w:rsidR="00015320">
        <w:rPr>
          <w:color w:val="000000"/>
          <w:lang w:val="en-US" w:eastAsia="ru-RU"/>
        </w:rPr>
        <w:t>- ja tehnilised</w:t>
      </w:r>
      <w:r w:rsidRPr="00523DF7">
        <w:rPr>
          <w:color w:val="000000"/>
          <w:lang w:val="en-US" w:eastAsia="ru-RU"/>
        </w:rPr>
        <w:t xml:space="preserve"> tingimused: </w:t>
      </w:r>
    </w:p>
    <w:p w14:paraId="7D5F0EED" w14:textId="773B89B0" w:rsidR="0063193C" w:rsidRPr="0063193C" w:rsidRDefault="00157769" w:rsidP="0063193C">
      <w:pPr>
        <w:pStyle w:val="Default"/>
        <w:numPr>
          <w:ilvl w:val="0"/>
          <w:numId w:val="39"/>
        </w:numPr>
      </w:pPr>
      <w:bookmarkStart w:id="20" w:name="_Toc521394552"/>
      <w:bookmarkStart w:id="21" w:name="_Toc521395319"/>
      <w:bookmarkStart w:id="22" w:name="_Toc2416064"/>
      <w:r w:rsidRPr="0063193C">
        <w:rPr>
          <w:sz w:val="23"/>
          <w:szCs w:val="23"/>
        </w:rPr>
        <w:t xml:space="preserve">Tellija poolt </w:t>
      </w:r>
      <w:r w:rsidR="00D9762E">
        <w:rPr>
          <w:sz w:val="23"/>
          <w:szCs w:val="23"/>
        </w:rPr>
        <w:t>01</w:t>
      </w:r>
      <w:r w:rsidRPr="0063193C">
        <w:rPr>
          <w:sz w:val="23"/>
          <w:szCs w:val="23"/>
        </w:rPr>
        <w:t>.</w:t>
      </w:r>
      <w:r w:rsidR="006E2A06">
        <w:rPr>
          <w:sz w:val="23"/>
          <w:szCs w:val="23"/>
        </w:rPr>
        <w:t>0</w:t>
      </w:r>
      <w:r w:rsidR="00D9762E">
        <w:rPr>
          <w:sz w:val="23"/>
          <w:szCs w:val="23"/>
        </w:rPr>
        <w:t>3</w:t>
      </w:r>
      <w:r w:rsidRPr="0063193C">
        <w:rPr>
          <w:sz w:val="23"/>
          <w:szCs w:val="23"/>
        </w:rPr>
        <w:t>.20</w:t>
      </w:r>
      <w:r w:rsidR="006E2A06">
        <w:rPr>
          <w:sz w:val="23"/>
          <w:szCs w:val="23"/>
        </w:rPr>
        <w:t>2</w:t>
      </w:r>
      <w:r w:rsidR="00D9762E">
        <w:rPr>
          <w:sz w:val="23"/>
          <w:szCs w:val="23"/>
        </w:rPr>
        <w:t>4</w:t>
      </w:r>
      <w:r w:rsidRPr="0063193C">
        <w:rPr>
          <w:sz w:val="23"/>
          <w:szCs w:val="23"/>
        </w:rPr>
        <w:t xml:space="preserve"> esitatud hinnapäring</w:t>
      </w:r>
    </w:p>
    <w:p w14:paraId="031C433E" w14:textId="0ECFEE69" w:rsidR="00B67AAE" w:rsidRPr="00A3046E" w:rsidRDefault="00B67AAE" w:rsidP="0096470E">
      <w:pPr>
        <w:pStyle w:val="BodyText"/>
        <w:spacing w:before="240"/>
        <w:outlineLvl w:val="2"/>
        <w:rPr>
          <w:rFonts w:ascii="Times New Roman" w:hAnsi="Times New Roman" w:cs="Times New Roman"/>
          <w:b/>
          <w:bCs/>
          <w:color w:val="1F1F1F"/>
        </w:rPr>
      </w:pPr>
      <w:bookmarkStart w:id="23" w:name="_Toc521394553"/>
      <w:bookmarkStart w:id="24" w:name="_Toc521395320"/>
      <w:bookmarkStart w:id="25" w:name="_Toc2416065"/>
      <w:bookmarkStart w:id="26" w:name="_Toc162787196"/>
      <w:bookmarkEnd w:id="20"/>
      <w:bookmarkEnd w:id="21"/>
      <w:bookmarkEnd w:id="22"/>
      <w:r w:rsidRPr="00A3046E">
        <w:rPr>
          <w:rFonts w:ascii="Times New Roman" w:hAnsi="Times New Roman" w:cs="Times New Roman"/>
          <w:b/>
          <w:bCs/>
        </w:rPr>
        <w:t>1.2.</w:t>
      </w:r>
      <w:r w:rsidR="0063193C">
        <w:rPr>
          <w:rFonts w:ascii="Times New Roman" w:hAnsi="Times New Roman" w:cs="Times New Roman"/>
          <w:b/>
          <w:bCs/>
        </w:rPr>
        <w:t>3</w:t>
      </w:r>
      <w:r w:rsidRPr="00A3046E">
        <w:rPr>
          <w:rFonts w:ascii="Times New Roman" w:hAnsi="Times New Roman" w:cs="Times New Roman"/>
          <w:b/>
          <w:bCs/>
        </w:rPr>
        <w:t xml:space="preserve"> </w:t>
      </w:r>
      <w:r w:rsidRPr="00A3046E">
        <w:rPr>
          <w:rFonts w:ascii="Times New Roman" w:hAnsi="Times New Roman" w:cs="Times New Roman"/>
          <w:b/>
          <w:bCs/>
          <w:color w:val="1F1F1F"/>
        </w:rPr>
        <w:t>Uuringud</w:t>
      </w:r>
      <w:bookmarkEnd w:id="23"/>
      <w:bookmarkEnd w:id="24"/>
      <w:bookmarkEnd w:id="25"/>
      <w:bookmarkEnd w:id="26"/>
    </w:p>
    <w:p w14:paraId="6E4C6615" w14:textId="77777777" w:rsidR="00B67AAE" w:rsidRDefault="00B67AAE" w:rsidP="00B67AAE">
      <w:pPr>
        <w:pStyle w:val="BodyText"/>
        <w:rPr>
          <w:rFonts w:ascii="Times New Roman" w:hAnsi="Times New Roman" w:cs="Times New Roman"/>
          <w:b/>
          <w:bCs/>
          <w:color w:val="1F1F1F"/>
        </w:rPr>
      </w:pPr>
    </w:p>
    <w:p w14:paraId="03F51531" w14:textId="77777777" w:rsidR="00B67AAE" w:rsidRDefault="00B67AAE" w:rsidP="00210A5B">
      <w:pPr>
        <w:pStyle w:val="BodyText"/>
        <w:rPr>
          <w:rFonts w:ascii="Times New Roman" w:hAnsi="Times New Roman" w:cs="Times New Roman"/>
        </w:rPr>
      </w:pPr>
      <w:r w:rsidRPr="00EE2473">
        <w:rPr>
          <w:rFonts w:ascii="Times New Roman" w:hAnsi="Times New Roman" w:cs="Times New Roman"/>
        </w:rPr>
        <w:t>Käesolev projekt põhineb järgmistel uuringutel:</w:t>
      </w:r>
    </w:p>
    <w:p w14:paraId="227FAB00" w14:textId="74C27170" w:rsidR="00B67AAE" w:rsidRDefault="00157769" w:rsidP="00B67AAE">
      <w:pPr>
        <w:pStyle w:val="BodyText"/>
        <w:numPr>
          <w:ilvl w:val="0"/>
          <w:numId w:val="32"/>
        </w:numPr>
        <w:jc w:val="left"/>
        <w:rPr>
          <w:rFonts w:ascii="Times New Roman" w:hAnsi="Times New Roman" w:cs="Times New Roman"/>
        </w:rPr>
      </w:pPr>
      <w:r>
        <w:rPr>
          <w:rFonts w:ascii="Times New Roman" w:hAnsi="Times New Roman" w:cs="Times New Roman"/>
        </w:rPr>
        <w:t>Viimsi</w:t>
      </w:r>
      <w:r w:rsidR="00B67AAE">
        <w:rPr>
          <w:rFonts w:ascii="Times New Roman" w:hAnsi="Times New Roman" w:cs="Times New Roman"/>
        </w:rPr>
        <w:t xml:space="preserve"> vald, </w:t>
      </w:r>
      <w:r w:rsidR="00D9762E">
        <w:rPr>
          <w:rFonts w:ascii="Times New Roman" w:hAnsi="Times New Roman" w:cs="Times New Roman"/>
        </w:rPr>
        <w:t>Randvere</w:t>
      </w:r>
      <w:r w:rsidR="00191601">
        <w:rPr>
          <w:rFonts w:ascii="Times New Roman" w:hAnsi="Times New Roman" w:cs="Times New Roman"/>
        </w:rPr>
        <w:t xml:space="preserve"> küla</w:t>
      </w:r>
      <w:r w:rsidR="00B67AAE">
        <w:rPr>
          <w:rFonts w:ascii="Times New Roman" w:hAnsi="Times New Roman" w:cs="Times New Roman"/>
        </w:rPr>
        <w:t xml:space="preserve">, </w:t>
      </w:r>
      <w:r w:rsidR="00D9762E">
        <w:rPr>
          <w:rFonts w:ascii="Times New Roman" w:hAnsi="Times New Roman" w:cs="Times New Roman"/>
        </w:rPr>
        <w:t>Randvere teel</w:t>
      </w:r>
      <w:r w:rsidR="00191601">
        <w:rPr>
          <w:rFonts w:ascii="Times New Roman" w:hAnsi="Times New Roman" w:cs="Times New Roman"/>
        </w:rPr>
        <w:t xml:space="preserve"> bussipeatuse</w:t>
      </w:r>
      <w:r w:rsidR="00B67AAE">
        <w:rPr>
          <w:rFonts w:ascii="Times New Roman" w:hAnsi="Times New Roman" w:cs="Times New Roman"/>
        </w:rPr>
        <w:t xml:space="preserve"> topo-geodeetiline uurimistöö (</w:t>
      </w:r>
      <w:r w:rsidR="00191601">
        <w:rPr>
          <w:rFonts w:ascii="Times New Roman" w:hAnsi="Times New Roman" w:cs="Times New Roman"/>
        </w:rPr>
        <w:t>Aamos Atlas OÜ</w:t>
      </w:r>
      <w:r w:rsidR="00191601" w:rsidRPr="004D41AF">
        <w:rPr>
          <w:rFonts w:ascii="Times New Roman" w:hAnsi="Times New Roman" w:cs="Times New Roman"/>
        </w:rPr>
        <w:t>, töö nr</w:t>
      </w:r>
      <w:r w:rsidR="00191601">
        <w:rPr>
          <w:rFonts w:ascii="Times New Roman" w:hAnsi="Times New Roman" w:cs="Times New Roman"/>
        </w:rPr>
        <w:t>.</w:t>
      </w:r>
      <w:r w:rsidR="00191601" w:rsidRPr="004D41AF">
        <w:rPr>
          <w:rFonts w:ascii="Times New Roman" w:hAnsi="Times New Roman" w:cs="Times New Roman"/>
        </w:rPr>
        <w:t xml:space="preserve"> </w:t>
      </w:r>
      <w:r w:rsidR="00723975" w:rsidRPr="00723975">
        <w:rPr>
          <w:rFonts w:ascii="Times New Roman" w:hAnsi="Times New Roman" w:cs="Times New Roman"/>
        </w:rPr>
        <w:t>059</w:t>
      </w:r>
      <w:r w:rsidR="00191601" w:rsidRPr="00723975">
        <w:rPr>
          <w:rFonts w:ascii="Times New Roman" w:hAnsi="Times New Roman" w:cs="Times New Roman"/>
        </w:rPr>
        <w:t>-G-2</w:t>
      </w:r>
      <w:r w:rsidR="00D9762E" w:rsidRPr="00723975">
        <w:rPr>
          <w:rFonts w:ascii="Times New Roman" w:hAnsi="Times New Roman" w:cs="Times New Roman"/>
        </w:rPr>
        <w:t>4</w:t>
      </w:r>
      <w:r w:rsidR="00191601" w:rsidRPr="00723975">
        <w:rPr>
          <w:rFonts w:ascii="Times New Roman" w:hAnsi="Times New Roman" w:cs="Times New Roman"/>
        </w:rPr>
        <w:t xml:space="preserve">, </w:t>
      </w:r>
      <w:r w:rsidR="00723975" w:rsidRPr="00723975">
        <w:rPr>
          <w:rFonts w:ascii="Times New Roman" w:hAnsi="Times New Roman" w:cs="Times New Roman"/>
        </w:rPr>
        <w:t>28</w:t>
      </w:r>
      <w:r w:rsidR="00191601" w:rsidRPr="00723975">
        <w:rPr>
          <w:rFonts w:ascii="Times New Roman" w:hAnsi="Times New Roman" w:cs="Times New Roman"/>
        </w:rPr>
        <w:t>.0</w:t>
      </w:r>
      <w:r w:rsidR="00723975" w:rsidRPr="00723975">
        <w:rPr>
          <w:rFonts w:ascii="Times New Roman" w:hAnsi="Times New Roman" w:cs="Times New Roman"/>
        </w:rPr>
        <w:t>3</w:t>
      </w:r>
      <w:r w:rsidR="00191601" w:rsidRPr="00723975">
        <w:rPr>
          <w:rFonts w:ascii="Times New Roman" w:hAnsi="Times New Roman" w:cs="Times New Roman"/>
        </w:rPr>
        <w:t>.202</w:t>
      </w:r>
      <w:r w:rsidR="00D9762E" w:rsidRPr="00723975">
        <w:rPr>
          <w:rFonts w:ascii="Times New Roman" w:hAnsi="Times New Roman" w:cs="Times New Roman"/>
        </w:rPr>
        <w:t>4</w:t>
      </w:r>
      <w:r w:rsidR="00191601" w:rsidRPr="00723975">
        <w:rPr>
          <w:rFonts w:ascii="Times New Roman" w:hAnsi="Times New Roman" w:cs="Times New Roman"/>
        </w:rPr>
        <w:t>.a</w:t>
      </w:r>
      <w:r w:rsidR="00191601" w:rsidRPr="004D41AF">
        <w:rPr>
          <w:rFonts w:ascii="Times New Roman" w:hAnsi="Times New Roman" w:cs="Times New Roman"/>
        </w:rPr>
        <w:t>.</w:t>
      </w:r>
      <w:r w:rsidR="00DD587D" w:rsidRPr="003A51E1">
        <w:rPr>
          <w:rFonts w:ascii="Times New Roman" w:hAnsi="Times New Roman" w:cs="Times New Roman"/>
        </w:rPr>
        <w:t>)</w:t>
      </w:r>
      <w:r w:rsidR="00E33FA2">
        <w:rPr>
          <w:rFonts w:ascii="Times New Roman" w:hAnsi="Times New Roman" w:cs="Times New Roman"/>
        </w:rPr>
        <w:t>;</w:t>
      </w:r>
    </w:p>
    <w:p w14:paraId="0CE9EF01" w14:textId="04072C94" w:rsidR="002436DA" w:rsidRPr="007B68FF" w:rsidRDefault="002436DA" w:rsidP="007B68FF">
      <w:pPr>
        <w:pStyle w:val="BodyText"/>
        <w:numPr>
          <w:ilvl w:val="0"/>
          <w:numId w:val="32"/>
        </w:numPr>
        <w:jc w:val="left"/>
        <w:rPr>
          <w:rFonts w:ascii="Times New Roman" w:hAnsi="Times New Roman" w:cs="Times New Roman"/>
        </w:rPr>
      </w:pPr>
      <w:r>
        <w:rPr>
          <w:rFonts w:ascii="Times New Roman" w:hAnsi="Times New Roman" w:cs="Times New Roman"/>
        </w:rPr>
        <w:t>Viimsi valla transpordi- ja liikuvuskorralduse arengukava 2020-2030.</w:t>
      </w:r>
    </w:p>
    <w:p w14:paraId="16CFEA28" w14:textId="77777777" w:rsidR="00EB64FC" w:rsidRDefault="00EB64FC" w:rsidP="00EB64FC">
      <w:pPr>
        <w:pStyle w:val="BodyText"/>
        <w:jc w:val="left"/>
        <w:rPr>
          <w:rFonts w:ascii="Times New Roman" w:hAnsi="Times New Roman" w:cs="Times New Roman"/>
        </w:rPr>
      </w:pPr>
    </w:p>
    <w:p w14:paraId="4020E6F8" w14:textId="43F8D148" w:rsidR="00B67AAE" w:rsidRPr="00A3046E" w:rsidRDefault="00B67AAE" w:rsidP="00B67AAE">
      <w:pPr>
        <w:pStyle w:val="BodyText"/>
        <w:outlineLvl w:val="2"/>
        <w:rPr>
          <w:rFonts w:ascii="Times New Roman" w:hAnsi="Times New Roman" w:cs="Times New Roman"/>
          <w:b/>
          <w:bCs/>
          <w:color w:val="1F1F1F"/>
        </w:rPr>
      </w:pPr>
      <w:bookmarkStart w:id="27" w:name="_Toc521394555"/>
      <w:bookmarkStart w:id="28" w:name="_Toc521395322"/>
      <w:bookmarkStart w:id="29" w:name="_Toc2416067"/>
      <w:bookmarkStart w:id="30" w:name="_Toc162787197"/>
      <w:r w:rsidRPr="00A3046E">
        <w:rPr>
          <w:rFonts w:ascii="Times New Roman" w:hAnsi="Times New Roman" w:cs="Times New Roman"/>
          <w:b/>
          <w:bCs/>
        </w:rPr>
        <w:t>1.2.</w:t>
      </w:r>
      <w:r w:rsidR="004B4304">
        <w:rPr>
          <w:rFonts w:ascii="Times New Roman" w:hAnsi="Times New Roman" w:cs="Times New Roman"/>
          <w:b/>
          <w:bCs/>
        </w:rPr>
        <w:t>4</w:t>
      </w:r>
      <w:r w:rsidRPr="00A3046E">
        <w:rPr>
          <w:rFonts w:ascii="Times New Roman" w:hAnsi="Times New Roman" w:cs="Times New Roman"/>
          <w:b/>
          <w:bCs/>
        </w:rPr>
        <w:t xml:space="preserve"> </w:t>
      </w:r>
      <w:r w:rsidRPr="00A3046E">
        <w:rPr>
          <w:rFonts w:ascii="Times New Roman" w:hAnsi="Times New Roman" w:cs="Times New Roman"/>
          <w:b/>
          <w:bCs/>
          <w:color w:val="1F1F1F"/>
        </w:rPr>
        <w:t>Kontaktandmed</w:t>
      </w:r>
      <w:bookmarkEnd w:id="27"/>
      <w:bookmarkEnd w:id="28"/>
      <w:bookmarkEnd w:id="29"/>
      <w:bookmarkEnd w:id="30"/>
    </w:p>
    <w:p w14:paraId="49498B1D" w14:textId="77777777" w:rsidR="00B67AAE" w:rsidRDefault="00B67AAE" w:rsidP="00B67AAE">
      <w:pPr>
        <w:pStyle w:val="BodyText"/>
        <w:rPr>
          <w:rFonts w:ascii="Times New Roman" w:hAnsi="Times New Roman" w:cs="Times New Roman"/>
          <w:bCs/>
          <w:color w:val="1F1F1F"/>
        </w:rPr>
      </w:pPr>
    </w:p>
    <w:p w14:paraId="256AC6BB" w14:textId="77777777" w:rsidR="008370ED" w:rsidRDefault="008370ED" w:rsidP="00B67AAE">
      <w:pPr>
        <w:pStyle w:val="BodyText"/>
        <w:rPr>
          <w:rFonts w:ascii="Times New Roman" w:hAnsi="Times New Roman" w:cs="Times New Roman"/>
          <w:b/>
          <w:bCs/>
          <w:color w:val="1F1F1F"/>
        </w:rPr>
        <w:sectPr w:rsidR="008370ED" w:rsidSect="00B83390">
          <w:headerReference w:type="default" r:id="rId10"/>
          <w:footerReference w:type="default" r:id="rId11"/>
          <w:pgSz w:w="11906" w:h="16838"/>
          <w:pgMar w:top="1417" w:right="1466" w:bottom="1417" w:left="1417" w:header="708" w:footer="708" w:gutter="0"/>
          <w:cols w:space="708"/>
          <w:docGrid w:linePitch="360"/>
        </w:sectPr>
      </w:pPr>
    </w:p>
    <w:p w14:paraId="0C56BCB1" w14:textId="77777777" w:rsidR="00B67AAE" w:rsidRPr="00660CBB" w:rsidRDefault="00B67AAE" w:rsidP="00B67AAE">
      <w:pPr>
        <w:pStyle w:val="BodyText"/>
        <w:rPr>
          <w:rFonts w:ascii="Times New Roman" w:hAnsi="Times New Roman" w:cs="Times New Roman"/>
          <w:b/>
          <w:bCs/>
          <w:color w:val="1F1F1F"/>
        </w:rPr>
      </w:pPr>
      <w:r w:rsidRPr="00660CBB">
        <w:rPr>
          <w:rFonts w:ascii="Times New Roman" w:hAnsi="Times New Roman" w:cs="Times New Roman"/>
          <w:b/>
          <w:bCs/>
          <w:color w:val="1F1F1F"/>
        </w:rPr>
        <w:t>Tellija:</w:t>
      </w:r>
    </w:p>
    <w:p w14:paraId="76919416" w14:textId="77777777" w:rsidR="00B67AAE" w:rsidRDefault="00157769" w:rsidP="00B67AAE">
      <w:pPr>
        <w:pStyle w:val="BodyText"/>
        <w:rPr>
          <w:rFonts w:ascii="Times New Roman" w:hAnsi="Times New Roman" w:cs="Times New Roman"/>
        </w:rPr>
      </w:pPr>
      <w:r>
        <w:rPr>
          <w:rFonts w:ascii="Times New Roman" w:hAnsi="Times New Roman" w:cs="Times New Roman"/>
          <w:color w:val="000000"/>
        </w:rPr>
        <w:t>Viimsi Vallavalitsus</w:t>
      </w:r>
    </w:p>
    <w:p w14:paraId="49EAFC43" w14:textId="77777777" w:rsidR="00B67AAE" w:rsidRDefault="00CD1C69" w:rsidP="00B67AAE">
      <w:pPr>
        <w:pStyle w:val="BodyText"/>
        <w:rPr>
          <w:rFonts w:ascii="Times New Roman" w:hAnsi="Times New Roman" w:cs="Times New Roman"/>
          <w:color w:val="000000"/>
        </w:rPr>
      </w:pPr>
      <w:r>
        <w:rPr>
          <w:rFonts w:ascii="Times New Roman" w:hAnsi="Times New Roman" w:cs="Times New Roman"/>
          <w:color w:val="000000"/>
        </w:rPr>
        <w:t>Nelgi tee 1</w:t>
      </w:r>
    </w:p>
    <w:p w14:paraId="56DC824F" w14:textId="4992219C" w:rsidR="00E22840" w:rsidRPr="00E22840" w:rsidRDefault="00E22840" w:rsidP="00B67AAE">
      <w:pPr>
        <w:pStyle w:val="BodyText"/>
        <w:rPr>
          <w:rFonts w:ascii="Times New Roman" w:hAnsi="Times New Roman" w:cs="Times New Roman"/>
        </w:rPr>
      </w:pPr>
      <w:r w:rsidRPr="00E22840">
        <w:rPr>
          <w:rStyle w:val="mapmarker"/>
          <w:rFonts w:ascii="Times New Roman" w:hAnsi="Times New Roman" w:cs="Times New Roman"/>
        </w:rPr>
        <w:t xml:space="preserve">74001 </w:t>
      </w:r>
      <w:r w:rsidRPr="00E22840">
        <w:rPr>
          <w:rFonts w:ascii="Times New Roman" w:hAnsi="Times New Roman" w:cs="Times New Roman"/>
        </w:rPr>
        <w:t>Viimsi alevik</w:t>
      </w:r>
    </w:p>
    <w:p w14:paraId="64800716" w14:textId="77777777" w:rsidR="00B67AAE" w:rsidRPr="00E22840" w:rsidRDefault="00B67AAE" w:rsidP="00B67AAE">
      <w:pPr>
        <w:pStyle w:val="BodyText"/>
        <w:rPr>
          <w:rFonts w:ascii="Times New Roman" w:hAnsi="Times New Roman" w:cs="Times New Roman"/>
        </w:rPr>
      </w:pPr>
      <w:r w:rsidRPr="00E22840">
        <w:rPr>
          <w:rFonts w:ascii="Times New Roman" w:hAnsi="Times New Roman" w:cs="Times New Roman"/>
        </w:rPr>
        <w:t xml:space="preserve">tel.: </w:t>
      </w:r>
      <w:r w:rsidRPr="00E22840">
        <w:rPr>
          <w:rFonts w:ascii="Times New Roman" w:hAnsi="Times New Roman" w:cs="Times New Roman"/>
          <w:color w:val="000000"/>
        </w:rPr>
        <w:t xml:space="preserve">+372 </w:t>
      </w:r>
      <w:r w:rsidR="00E22840" w:rsidRPr="00E22840">
        <w:rPr>
          <w:rFonts w:ascii="Times New Roman" w:hAnsi="Times New Roman" w:cs="Times New Roman"/>
        </w:rPr>
        <w:t>602 8800</w:t>
      </w:r>
    </w:p>
    <w:p w14:paraId="1E9CB089" w14:textId="77777777" w:rsidR="00B67AAE" w:rsidRPr="00E22840" w:rsidRDefault="00000000" w:rsidP="00B67AAE">
      <w:pPr>
        <w:pStyle w:val="BodyText"/>
        <w:rPr>
          <w:rFonts w:ascii="Times New Roman" w:hAnsi="Times New Roman" w:cs="Times New Roman"/>
          <w:color w:val="0070C0"/>
        </w:rPr>
      </w:pPr>
      <w:hyperlink r:id="rId12" w:history="1">
        <w:r w:rsidR="00E22840" w:rsidRPr="00E22840">
          <w:rPr>
            <w:rStyle w:val="Hyperlink"/>
            <w:rFonts w:ascii="Times New Roman" w:hAnsi="Times New Roman" w:cs="Times New Roman"/>
            <w:color w:val="0070C0"/>
            <w:sz w:val="24"/>
            <w:szCs w:val="24"/>
          </w:rPr>
          <w:t>info@viimsivv.ee</w:t>
        </w:r>
      </w:hyperlink>
    </w:p>
    <w:p w14:paraId="7C2D2D91" w14:textId="77777777" w:rsidR="008370ED" w:rsidRDefault="00B67AAE" w:rsidP="008370ED">
      <w:pPr>
        <w:jc w:val="both"/>
        <w:rPr>
          <w:rFonts w:ascii="Arial" w:hAnsi="Arial" w:cs="Arial"/>
          <w:color w:val="252525"/>
          <w:sz w:val="21"/>
          <w:szCs w:val="21"/>
          <w:lang w:val="en-US" w:eastAsia="en-US"/>
        </w:rPr>
      </w:pPr>
      <w:r w:rsidRPr="00660CBB">
        <w:t xml:space="preserve">Registrikood: </w:t>
      </w:r>
      <w:r w:rsidR="00E22840">
        <w:t>75021250</w:t>
      </w:r>
    </w:p>
    <w:p w14:paraId="6C39FD8C" w14:textId="77777777" w:rsidR="00B67AAE" w:rsidRDefault="00B67AAE" w:rsidP="00B67AAE">
      <w:pPr>
        <w:pStyle w:val="BodyText"/>
        <w:rPr>
          <w:rFonts w:ascii="Times New Roman" w:hAnsi="Times New Roman" w:cs="Times New Roman"/>
        </w:rPr>
      </w:pPr>
    </w:p>
    <w:p w14:paraId="07C0D707" w14:textId="77777777" w:rsidR="00B67AAE" w:rsidRPr="00660CBB" w:rsidRDefault="00B67AAE" w:rsidP="00B67AAE">
      <w:pPr>
        <w:pStyle w:val="BodyText"/>
        <w:rPr>
          <w:rFonts w:ascii="Times New Roman" w:hAnsi="Times New Roman" w:cs="Times New Roman"/>
          <w:b/>
        </w:rPr>
      </w:pPr>
      <w:r w:rsidRPr="00660CBB">
        <w:rPr>
          <w:rFonts w:ascii="Times New Roman" w:hAnsi="Times New Roman" w:cs="Times New Roman"/>
          <w:b/>
        </w:rPr>
        <w:t>Projekteerija:</w:t>
      </w:r>
    </w:p>
    <w:p w14:paraId="0C05E211" w14:textId="1CD5C773" w:rsidR="00B67AAE" w:rsidRDefault="00B33083" w:rsidP="00B67AAE">
      <w:pPr>
        <w:pStyle w:val="Header"/>
      </w:pPr>
      <w:r>
        <w:t>Infra Projekt OÜ</w:t>
      </w:r>
    </w:p>
    <w:p w14:paraId="58BE5455" w14:textId="1C521EC0" w:rsidR="00B67AAE" w:rsidRDefault="00B33083" w:rsidP="00B67AAE">
      <w:pPr>
        <w:pStyle w:val="Header"/>
      </w:pPr>
      <w:r>
        <w:t>Kummeli tee 94</w:t>
      </w:r>
    </w:p>
    <w:p w14:paraId="18B61686" w14:textId="001AF987" w:rsidR="00B67AAE" w:rsidRDefault="00B33083" w:rsidP="00B67AAE">
      <w:pPr>
        <w:pStyle w:val="Header"/>
      </w:pPr>
      <w:r>
        <w:rPr>
          <w:rFonts w:ascii="Times-Roman" w:hAnsi="Times-Roman" w:cs="Times-Roman"/>
        </w:rPr>
        <w:t>11912</w:t>
      </w:r>
      <w:r w:rsidR="00B67AAE" w:rsidRPr="00BE2796">
        <w:rPr>
          <w:rFonts w:ascii="Times-Roman" w:hAnsi="Times-Roman" w:cs="Times-Roman"/>
        </w:rPr>
        <w:t xml:space="preserve"> </w:t>
      </w:r>
      <w:r w:rsidR="00B67AAE" w:rsidRPr="00BE2796">
        <w:t xml:space="preserve"> </w:t>
      </w:r>
      <w:r>
        <w:t>Tallinn</w:t>
      </w:r>
    </w:p>
    <w:p w14:paraId="25E352F6" w14:textId="2C9FB7BB" w:rsidR="004E0715" w:rsidRDefault="004E0715" w:rsidP="00B67AAE">
      <w:pPr>
        <w:pStyle w:val="Header"/>
      </w:pPr>
      <w:r>
        <w:t>tel.: +372 5649 78 72</w:t>
      </w:r>
    </w:p>
    <w:p w14:paraId="1C4885DA" w14:textId="44BDCA53" w:rsidR="004E0715" w:rsidRPr="004E0715" w:rsidRDefault="00000000" w:rsidP="00B67AAE">
      <w:pPr>
        <w:pStyle w:val="Header"/>
        <w:rPr>
          <w:color w:val="0070C0"/>
        </w:rPr>
      </w:pPr>
      <w:hyperlink r:id="rId13" w:history="1">
        <w:r w:rsidR="004E0715" w:rsidRPr="004E0715">
          <w:rPr>
            <w:rStyle w:val="Hyperlink"/>
            <w:rFonts w:ascii="Times New Roman" w:hAnsi="Times New Roman" w:cs="Times New Roman"/>
            <w:color w:val="0070C0"/>
            <w:sz w:val="24"/>
            <w:szCs w:val="24"/>
          </w:rPr>
          <w:t>sergei.tunka@gmail.com</w:t>
        </w:r>
      </w:hyperlink>
    </w:p>
    <w:p w14:paraId="04432E97" w14:textId="5D2A7C3A" w:rsidR="003D0E97" w:rsidRPr="004E0715" w:rsidRDefault="004E0715" w:rsidP="004E0715">
      <w:pPr>
        <w:pStyle w:val="Header"/>
        <w:rPr>
          <w:u w:val="single"/>
        </w:rPr>
      </w:pPr>
      <w:r>
        <w:t>Regstrikood: 14787883</w:t>
      </w:r>
    </w:p>
    <w:p w14:paraId="73073E6C" w14:textId="77777777" w:rsidR="004E0715" w:rsidRDefault="004E0715">
      <w:pPr>
        <w:rPr>
          <w:sz w:val="28"/>
          <w:szCs w:val="28"/>
        </w:rPr>
        <w:sectPr w:rsidR="004E0715" w:rsidSect="00B83390">
          <w:type w:val="continuous"/>
          <w:pgSz w:w="11906" w:h="16838"/>
          <w:pgMar w:top="1417" w:right="1466" w:bottom="1417" w:left="1417" w:header="708" w:footer="708" w:gutter="0"/>
          <w:cols w:num="2" w:space="708"/>
          <w:docGrid w:linePitch="360"/>
        </w:sectPr>
      </w:pPr>
      <w:bookmarkStart w:id="31" w:name="_Toc521394556"/>
      <w:bookmarkStart w:id="32" w:name="_Toc521395323"/>
      <w:bookmarkStart w:id="33" w:name="_Toc2416068"/>
    </w:p>
    <w:p w14:paraId="09752131" w14:textId="6D871A42" w:rsidR="004E0715" w:rsidRDefault="004E0715">
      <w:pPr>
        <w:rPr>
          <w:b/>
          <w:bCs/>
          <w:sz w:val="28"/>
          <w:szCs w:val="28"/>
          <w:lang w:eastAsia="en-US"/>
        </w:rPr>
      </w:pPr>
      <w:r>
        <w:rPr>
          <w:sz w:val="28"/>
          <w:szCs w:val="28"/>
        </w:rPr>
        <w:br w:type="page"/>
      </w:r>
    </w:p>
    <w:p w14:paraId="7BB152CD" w14:textId="2FCA92F9" w:rsidR="00D67991" w:rsidRPr="004143A2" w:rsidRDefault="00D67991" w:rsidP="00D67991">
      <w:pPr>
        <w:pStyle w:val="Heading1"/>
        <w:rPr>
          <w:sz w:val="28"/>
          <w:szCs w:val="28"/>
        </w:rPr>
      </w:pPr>
      <w:bookmarkStart w:id="34" w:name="_Toc162787198"/>
      <w:r w:rsidRPr="004143A2">
        <w:rPr>
          <w:rFonts w:ascii="Times New Roman" w:hAnsi="Times New Roman" w:cs="Times New Roman"/>
          <w:sz w:val="28"/>
          <w:szCs w:val="28"/>
        </w:rPr>
        <w:lastRenderedPageBreak/>
        <w:t>2. Olemasoleva olukorra kirjeldus</w:t>
      </w:r>
      <w:bookmarkEnd w:id="31"/>
      <w:bookmarkEnd w:id="32"/>
      <w:bookmarkEnd w:id="33"/>
      <w:bookmarkEnd w:id="34"/>
    </w:p>
    <w:p w14:paraId="5CC28D77" w14:textId="77777777" w:rsidR="00D67991" w:rsidRPr="00771A8E" w:rsidRDefault="00D67991" w:rsidP="00D67991">
      <w:pPr>
        <w:pStyle w:val="Heading2"/>
        <w:rPr>
          <w:rFonts w:ascii="Times New Roman" w:hAnsi="Times New Roman" w:cs="Times New Roman"/>
          <w:i w:val="0"/>
          <w:sz w:val="24"/>
          <w:szCs w:val="24"/>
        </w:rPr>
      </w:pPr>
      <w:bookmarkStart w:id="35" w:name="_Toc521394557"/>
      <w:bookmarkStart w:id="36" w:name="_Toc521395324"/>
      <w:bookmarkStart w:id="37" w:name="_Toc2416069"/>
      <w:bookmarkStart w:id="38" w:name="_Toc162787199"/>
      <w:bookmarkStart w:id="39" w:name="_Toc521394558"/>
      <w:bookmarkStart w:id="40" w:name="_Toc521395325"/>
      <w:r w:rsidRPr="00771A8E">
        <w:rPr>
          <w:rFonts w:ascii="Times New Roman" w:hAnsi="Times New Roman" w:cs="Times New Roman"/>
          <w:i w:val="0"/>
          <w:sz w:val="24"/>
          <w:szCs w:val="24"/>
        </w:rPr>
        <w:t>2.1 Andmed maa omandi kohta</w:t>
      </w:r>
      <w:bookmarkEnd w:id="35"/>
      <w:bookmarkEnd w:id="36"/>
      <w:bookmarkEnd w:id="37"/>
      <w:bookmarkEnd w:id="38"/>
    </w:p>
    <w:p w14:paraId="2EB9E5F9" w14:textId="0AE0A0E6" w:rsidR="00D67991" w:rsidRPr="00232D76" w:rsidRDefault="00BA764E" w:rsidP="00104852">
      <w:pPr>
        <w:pStyle w:val="BodyText"/>
        <w:spacing w:before="240"/>
        <w:rPr>
          <w:rFonts w:ascii="Times New Roman" w:hAnsi="Times New Roman" w:cs="Times New Roman"/>
        </w:rPr>
      </w:pPr>
      <w:r>
        <w:rPr>
          <w:rFonts w:ascii="Times New Roman" w:hAnsi="Times New Roman" w:cs="Times New Roman"/>
        </w:rPr>
        <w:t>Bussipeatus</w:t>
      </w:r>
      <w:r w:rsidR="004D7423">
        <w:rPr>
          <w:rFonts w:ascii="Times New Roman" w:hAnsi="Times New Roman" w:cs="Times New Roman"/>
        </w:rPr>
        <w:t>t</w:t>
      </w:r>
      <w:r w:rsidR="00182143">
        <w:rPr>
          <w:rFonts w:ascii="Times New Roman" w:hAnsi="Times New Roman" w:cs="Times New Roman"/>
        </w:rPr>
        <w:t>e</w:t>
      </w:r>
      <w:r w:rsidR="00D67991" w:rsidRPr="00232D76">
        <w:rPr>
          <w:rFonts w:ascii="Times New Roman" w:hAnsi="Times New Roman" w:cs="Times New Roman"/>
        </w:rPr>
        <w:t xml:space="preserve"> põhiprojektiga haaratud ala asub kinnistu</w:t>
      </w:r>
      <w:r w:rsidR="00141AAC">
        <w:rPr>
          <w:rFonts w:ascii="Times New Roman" w:hAnsi="Times New Roman" w:cs="Times New Roman"/>
        </w:rPr>
        <w:t>l</w:t>
      </w:r>
      <w:r w:rsidR="00D67991" w:rsidRPr="00232D76">
        <w:rPr>
          <w:rFonts w:ascii="Times New Roman" w:hAnsi="Times New Roman" w:cs="Times New Roman"/>
        </w:rPr>
        <w:t>:</w:t>
      </w:r>
    </w:p>
    <w:p w14:paraId="46AF0F65" w14:textId="77777777" w:rsidR="00BA764E" w:rsidRPr="00A01CB6" w:rsidRDefault="00BA764E" w:rsidP="00BA764E">
      <w:pPr>
        <w:pStyle w:val="BodyText"/>
        <w:spacing w:before="240"/>
        <w:rPr>
          <w:rFonts w:ascii="Times New Roman" w:hAnsi="Times New Roman" w:cs="Times New Roman"/>
          <w:b/>
          <w:bCs/>
        </w:rPr>
      </w:pPr>
      <w:r w:rsidRPr="00A01CB6">
        <w:rPr>
          <w:rFonts w:ascii="Times New Roman" w:hAnsi="Times New Roman" w:cs="Times New Roman"/>
          <w:b/>
          <w:bCs/>
        </w:rPr>
        <w:t xml:space="preserve">Tabel 1. </w:t>
      </w:r>
      <w:r>
        <w:rPr>
          <w:rFonts w:ascii="Times New Roman" w:hAnsi="Times New Roman" w:cs="Times New Roman"/>
          <w:b/>
          <w:bCs/>
        </w:rPr>
        <w:t>Projektiga haaratud k</w:t>
      </w:r>
      <w:r w:rsidRPr="00A01CB6">
        <w:rPr>
          <w:rFonts w:ascii="Times New Roman" w:hAnsi="Times New Roman" w:cs="Times New Roman"/>
          <w:b/>
          <w:bCs/>
        </w:rPr>
        <w:t>atasriüksus</w:t>
      </w:r>
      <w:r>
        <w:rPr>
          <w:rFonts w:ascii="Times New Roman" w:hAnsi="Times New Roman" w:cs="Times New Roman"/>
          <w:b/>
          <w:bCs/>
        </w:rPr>
        <w:t>ed</w:t>
      </w:r>
    </w:p>
    <w:tbl>
      <w:tblPr>
        <w:tblStyle w:val="GridTable4-Accent4"/>
        <w:tblW w:w="0" w:type="auto"/>
        <w:jc w:val="center"/>
        <w:tblLook w:val="06A0" w:firstRow="1" w:lastRow="0" w:firstColumn="1" w:lastColumn="0" w:noHBand="1" w:noVBand="1"/>
      </w:tblPr>
      <w:tblGrid>
        <w:gridCol w:w="576"/>
        <w:gridCol w:w="2396"/>
        <w:gridCol w:w="2268"/>
        <w:gridCol w:w="1783"/>
        <w:gridCol w:w="1990"/>
      </w:tblGrid>
      <w:tr w:rsidR="00BA764E" w14:paraId="191A9501" w14:textId="77777777" w:rsidTr="00723975">
        <w:trPr>
          <w:cnfStyle w:val="100000000000" w:firstRow="1" w:lastRow="0" w:firstColumn="0" w:lastColumn="0" w:oddVBand="0" w:evenVBand="0" w:oddHBand="0"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576" w:type="dxa"/>
          </w:tcPr>
          <w:p w14:paraId="3321C911" w14:textId="77777777" w:rsidR="00BA764E" w:rsidRDefault="00BA764E" w:rsidP="001F605C">
            <w:pPr>
              <w:pStyle w:val="BodyText"/>
              <w:rPr>
                <w:rFonts w:ascii="Times New Roman" w:hAnsi="Times New Roman" w:cs="Times New Roman"/>
              </w:rPr>
            </w:pPr>
            <w:r>
              <w:rPr>
                <w:rFonts w:ascii="Times New Roman" w:hAnsi="Times New Roman" w:cs="Times New Roman"/>
              </w:rPr>
              <w:t>Jrk nr</w:t>
            </w:r>
          </w:p>
        </w:tc>
        <w:tc>
          <w:tcPr>
            <w:tcW w:w="2396" w:type="dxa"/>
          </w:tcPr>
          <w:p w14:paraId="322B54B0" w14:textId="77777777" w:rsidR="00BA764E" w:rsidRDefault="00BA764E" w:rsidP="001F605C">
            <w:pPr>
              <w:pStyle w:val="BodyT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Katastriüksuse nimi</w:t>
            </w:r>
          </w:p>
        </w:tc>
        <w:tc>
          <w:tcPr>
            <w:tcW w:w="2268" w:type="dxa"/>
          </w:tcPr>
          <w:p w14:paraId="435CB0AA" w14:textId="77777777" w:rsidR="00BA764E" w:rsidRDefault="00BA764E" w:rsidP="001F605C">
            <w:pPr>
              <w:pStyle w:val="BodyT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Katastriüksuse tunnus</w:t>
            </w:r>
          </w:p>
        </w:tc>
        <w:tc>
          <w:tcPr>
            <w:tcW w:w="1783" w:type="dxa"/>
          </w:tcPr>
          <w:p w14:paraId="55F24399" w14:textId="77777777" w:rsidR="00BA764E" w:rsidRDefault="00BA764E" w:rsidP="001F605C">
            <w:pPr>
              <w:pStyle w:val="BodyT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Katastriüksuse sihtotstarve</w:t>
            </w:r>
          </w:p>
        </w:tc>
        <w:tc>
          <w:tcPr>
            <w:tcW w:w="1990" w:type="dxa"/>
          </w:tcPr>
          <w:p w14:paraId="4A181641" w14:textId="77777777" w:rsidR="00BA764E" w:rsidRDefault="00BA764E" w:rsidP="001F605C">
            <w:pPr>
              <w:pStyle w:val="BodyTex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Katastriüksuse omandivorm</w:t>
            </w:r>
          </w:p>
        </w:tc>
      </w:tr>
      <w:tr w:rsidR="00BA764E" w14:paraId="6BA15FA5" w14:textId="77777777" w:rsidTr="00723975">
        <w:trPr>
          <w:trHeight w:val="828"/>
          <w:jc w:val="center"/>
        </w:trPr>
        <w:tc>
          <w:tcPr>
            <w:cnfStyle w:val="001000000000" w:firstRow="0" w:lastRow="0" w:firstColumn="1" w:lastColumn="0" w:oddVBand="0" w:evenVBand="0" w:oddHBand="0" w:evenHBand="0" w:firstRowFirstColumn="0" w:firstRowLastColumn="0" w:lastRowFirstColumn="0" w:lastRowLastColumn="0"/>
            <w:tcW w:w="576" w:type="dxa"/>
          </w:tcPr>
          <w:p w14:paraId="2BD31597" w14:textId="77777777" w:rsidR="00BA764E" w:rsidRPr="00E8051D" w:rsidRDefault="00BA764E" w:rsidP="001F605C">
            <w:pPr>
              <w:pStyle w:val="BodyText"/>
              <w:rPr>
                <w:rFonts w:ascii="Times New Roman" w:hAnsi="Times New Roman" w:cs="Times New Roman"/>
                <w:b w:val="0"/>
                <w:bCs w:val="0"/>
              </w:rPr>
            </w:pPr>
            <w:r w:rsidRPr="00E8051D">
              <w:rPr>
                <w:rFonts w:ascii="Times New Roman" w:hAnsi="Times New Roman" w:cs="Times New Roman"/>
                <w:b w:val="0"/>
                <w:bCs w:val="0"/>
              </w:rPr>
              <w:t>1</w:t>
            </w:r>
          </w:p>
        </w:tc>
        <w:tc>
          <w:tcPr>
            <w:tcW w:w="2396" w:type="dxa"/>
          </w:tcPr>
          <w:p w14:paraId="5BF00D9B" w14:textId="08E42131" w:rsidR="00BA764E" w:rsidRPr="00416B0F" w:rsidRDefault="00EF4E60" w:rsidP="001F605C">
            <w:pPr>
              <w:pStyle w:val="BodyTex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16B0F">
              <w:rPr>
                <w:rFonts w:ascii="Times New Roman" w:hAnsi="Times New Roman" w:cs="Times New Roman"/>
                <w:shd w:val="clear" w:color="auto" w:fill="FFFFFF"/>
              </w:rPr>
              <w:t>11250 Viimsi-Randvere tee L2</w:t>
            </w:r>
          </w:p>
        </w:tc>
        <w:tc>
          <w:tcPr>
            <w:tcW w:w="2268" w:type="dxa"/>
          </w:tcPr>
          <w:p w14:paraId="2346E5A7" w14:textId="6F620333" w:rsidR="00BA764E" w:rsidRPr="00416B0F" w:rsidRDefault="00EF4E60" w:rsidP="001F605C">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16B0F">
              <w:rPr>
                <w:rFonts w:ascii="Times New Roman" w:hAnsi="Times New Roman" w:cs="Times New Roman"/>
                <w:shd w:val="clear" w:color="auto" w:fill="FFFFFF"/>
              </w:rPr>
              <w:t>89001:001:1806</w:t>
            </w:r>
          </w:p>
        </w:tc>
        <w:tc>
          <w:tcPr>
            <w:tcW w:w="1783" w:type="dxa"/>
          </w:tcPr>
          <w:p w14:paraId="71E4F22F" w14:textId="77777777" w:rsidR="00BA764E" w:rsidRDefault="00BA764E" w:rsidP="001F605C">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transpordimaa</w:t>
            </w:r>
          </w:p>
        </w:tc>
        <w:tc>
          <w:tcPr>
            <w:tcW w:w="1990" w:type="dxa"/>
          </w:tcPr>
          <w:p w14:paraId="772BEFF4" w14:textId="0EA862C9" w:rsidR="00BA764E" w:rsidRDefault="00723975" w:rsidP="001F605C">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w:t>
            </w:r>
            <w:r w:rsidR="00EF4E60">
              <w:rPr>
                <w:rFonts w:ascii="Times New Roman" w:hAnsi="Times New Roman" w:cs="Times New Roman"/>
              </w:rPr>
              <w:t>iigi</w:t>
            </w:r>
            <w:r w:rsidR="004E63EE">
              <w:rPr>
                <w:rFonts w:ascii="Times New Roman" w:hAnsi="Times New Roman" w:cs="Times New Roman"/>
              </w:rPr>
              <w:t>omand</w:t>
            </w:r>
          </w:p>
        </w:tc>
      </w:tr>
      <w:tr w:rsidR="00723975" w14:paraId="5DE35256" w14:textId="77777777" w:rsidTr="00723975">
        <w:trPr>
          <w:trHeight w:val="828"/>
          <w:jc w:val="center"/>
        </w:trPr>
        <w:tc>
          <w:tcPr>
            <w:cnfStyle w:val="001000000000" w:firstRow="0" w:lastRow="0" w:firstColumn="1" w:lastColumn="0" w:oddVBand="0" w:evenVBand="0" w:oddHBand="0" w:evenHBand="0" w:firstRowFirstColumn="0" w:firstRowLastColumn="0" w:lastRowFirstColumn="0" w:lastRowLastColumn="0"/>
            <w:tcW w:w="576" w:type="dxa"/>
          </w:tcPr>
          <w:p w14:paraId="3826D307" w14:textId="0FD5E6BE" w:rsidR="00723975" w:rsidRPr="00E8051D" w:rsidRDefault="00723975" w:rsidP="00723975">
            <w:pPr>
              <w:pStyle w:val="BodyText"/>
              <w:rPr>
                <w:rFonts w:ascii="Times New Roman" w:hAnsi="Times New Roman" w:cs="Times New Roman"/>
              </w:rPr>
            </w:pPr>
            <w:r>
              <w:rPr>
                <w:rFonts w:ascii="Times New Roman" w:hAnsi="Times New Roman" w:cs="Times New Roman"/>
                <w:b w:val="0"/>
                <w:bCs w:val="0"/>
              </w:rPr>
              <w:t>2</w:t>
            </w:r>
          </w:p>
        </w:tc>
        <w:tc>
          <w:tcPr>
            <w:tcW w:w="2396" w:type="dxa"/>
          </w:tcPr>
          <w:p w14:paraId="447A8D4F" w14:textId="7A42A232" w:rsidR="00723975" w:rsidRPr="00416B0F" w:rsidRDefault="00723975" w:rsidP="00723975">
            <w:pPr>
              <w:pStyle w:val="BodyTex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Pr>
                <w:rFonts w:ascii="Times New Roman" w:hAnsi="Times New Roman" w:cs="Times New Roman"/>
                <w:shd w:val="clear" w:color="auto" w:fill="FFFFFF"/>
              </w:rPr>
              <w:t>G.H.Schüdlöffeli tee 2</w:t>
            </w:r>
          </w:p>
        </w:tc>
        <w:tc>
          <w:tcPr>
            <w:tcW w:w="2268" w:type="dxa"/>
          </w:tcPr>
          <w:p w14:paraId="2C8BDA67" w14:textId="2BF9319A" w:rsidR="00723975" w:rsidRPr="00416B0F" w:rsidRDefault="00723975" w:rsidP="00723975">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416B0F">
              <w:rPr>
                <w:rFonts w:ascii="Times New Roman" w:hAnsi="Times New Roman" w:cs="Times New Roman"/>
                <w:shd w:val="clear" w:color="auto" w:fill="FFFFFF"/>
              </w:rPr>
              <w:t>89001:0</w:t>
            </w:r>
            <w:r>
              <w:rPr>
                <w:rFonts w:ascii="Times New Roman" w:hAnsi="Times New Roman" w:cs="Times New Roman"/>
                <w:shd w:val="clear" w:color="auto" w:fill="FFFFFF"/>
              </w:rPr>
              <w:t>10</w:t>
            </w:r>
            <w:r w:rsidRPr="00416B0F">
              <w:rPr>
                <w:rFonts w:ascii="Times New Roman" w:hAnsi="Times New Roman" w:cs="Times New Roman"/>
                <w:shd w:val="clear" w:color="auto" w:fill="FFFFFF"/>
              </w:rPr>
              <w:t>:</w:t>
            </w:r>
            <w:r>
              <w:rPr>
                <w:rFonts w:ascii="Times New Roman" w:hAnsi="Times New Roman" w:cs="Times New Roman"/>
                <w:shd w:val="clear" w:color="auto" w:fill="FFFFFF"/>
              </w:rPr>
              <w:t>0864</w:t>
            </w:r>
          </w:p>
        </w:tc>
        <w:tc>
          <w:tcPr>
            <w:tcW w:w="1783" w:type="dxa"/>
          </w:tcPr>
          <w:p w14:paraId="0C467EEF" w14:textId="768B1822" w:rsidR="00723975" w:rsidRDefault="00723975" w:rsidP="00723975">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ärimaa</w:t>
            </w:r>
          </w:p>
        </w:tc>
        <w:tc>
          <w:tcPr>
            <w:tcW w:w="1990" w:type="dxa"/>
          </w:tcPr>
          <w:p w14:paraId="07803E51" w14:textId="07DF4DB2" w:rsidR="00723975" w:rsidRDefault="00723975" w:rsidP="00723975">
            <w:pPr>
              <w:pStyle w:val="Body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eraomand</w:t>
            </w:r>
          </w:p>
        </w:tc>
      </w:tr>
    </w:tbl>
    <w:p w14:paraId="3F094303" w14:textId="77777777" w:rsidR="00BA764E" w:rsidRDefault="00BA764E" w:rsidP="00D67991">
      <w:pPr>
        <w:pStyle w:val="BodyText"/>
        <w:rPr>
          <w:rFonts w:ascii="Times New Roman" w:hAnsi="Times New Roman" w:cs="Times New Roman"/>
          <w:b/>
        </w:rPr>
      </w:pPr>
    </w:p>
    <w:p w14:paraId="08F1B44B" w14:textId="77777777" w:rsidR="00D67991" w:rsidRPr="00771A8E" w:rsidRDefault="00D67991" w:rsidP="00D67991">
      <w:pPr>
        <w:pStyle w:val="BodyText"/>
        <w:outlineLvl w:val="1"/>
        <w:rPr>
          <w:rFonts w:ascii="Times New Roman" w:hAnsi="Times New Roman" w:cs="Times New Roman"/>
          <w:b/>
        </w:rPr>
      </w:pPr>
      <w:bookmarkStart w:id="41" w:name="_Toc2416070"/>
      <w:bookmarkStart w:id="42" w:name="_Toc162787200"/>
      <w:r>
        <w:rPr>
          <w:rFonts w:ascii="Times New Roman" w:hAnsi="Times New Roman" w:cs="Times New Roman"/>
          <w:b/>
        </w:rPr>
        <w:t xml:space="preserve">2.2 </w:t>
      </w:r>
      <w:r w:rsidRPr="00771A8E">
        <w:rPr>
          <w:rFonts w:ascii="Times New Roman" w:hAnsi="Times New Roman" w:cs="Times New Roman"/>
          <w:b/>
        </w:rPr>
        <w:t>Uuringud</w:t>
      </w:r>
      <w:bookmarkEnd w:id="39"/>
      <w:bookmarkEnd w:id="40"/>
      <w:bookmarkEnd w:id="41"/>
      <w:bookmarkEnd w:id="42"/>
    </w:p>
    <w:p w14:paraId="3B9E4DAE" w14:textId="77777777" w:rsidR="00D67991" w:rsidRPr="00C6364A" w:rsidRDefault="00D67991" w:rsidP="00D67991">
      <w:pPr>
        <w:pStyle w:val="Heading3"/>
        <w:rPr>
          <w:rFonts w:ascii="Times New Roman" w:hAnsi="Times New Roman" w:cs="Times New Roman"/>
          <w:color w:val="auto"/>
        </w:rPr>
      </w:pPr>
      <w:bookmarkStart w:id="43" w:name="_Toc521394559"/>
      <w:bookmarkStart w:id="44" w:name="_Toc521395326"/>
      <w:bookmarkStart w:id="45" w:name="_Toc2416071"/>
      <w:bookmarkStart w:id="46" w:name="_Toc162787201"/>
      <w:r w:rsidRPr="00C6364A">
        <w:rPr>
          <w:rFonts w:ascii="Times New Roman" w:hAnsi="Times New Roman" w:cs="Times New Roman"/>
          <w:color w:val="auto"/>
        </w:rPr>
        <w:t>2.</w:t>
      </w:r>
      <w:r>
        <w:rPr>
          <w:rFonts w:ascii="Times New Roman" w:hAnsi="Times New Roman" w:cs="Times New Roman"/>
          <w:color w:val="auto"/>
        </w:rPr>
        <w:t>2</w:t>
      </w:r>
      <w:r w:rsidRPr="00C6364A">
        <w:rPr>
          <w:rFonts w:ascii="Times New Roman" w:hAnsi="Times New Roman" w:cs="Times New Roman"/>
          <w:color w:val="auto"/>
        </w:rPr>
        <w:t>.1 Geodeetiline uuring</w:t>
      </w:r>
      <w:bookmarkEnd w:id="43"/>
      <w:bookmarkEnd w:id="44"/>
      <w:bookmarkEnd w:id="45"/>
      <w:bookmarkEnd w:id="46"/>
    </w:p>
    <w:p w14:paraId="4316DB09" w14:textId="4DCB2C3B" w:rsidR="00D67991" w:rsidRDefault="00D67991" w:rsidP="00AF1F69">
      <w:pPr>
        <w:pStyle w:val="BodyText"/>
        <w:spacing w:before="240"/>
        <w:rPr>
          <w:rFonts w:ascii="Times New Roman" w:hAnsi="Times New Roman" w:cs="Times New Roman"/>
        </w:rPr>
      </w:pPr>
      <w:r w:rsidRPr="000037D0">
        <w:rPr>
          <w:rFonts w:ascii="Times New Roman" w:hAnsi="Times New Roman" w:cs="Times New Roman"/>
        </w:rPr>
        <w:t xml:space="preserve">Projekti koostamisel on kasutatud </w:t>
      </w:r>
      <w:r w:rsidR="004E63EE">
        <w:rPr>
          <w:rFonts w:ascii="Times New Roman" w:hAnsi="Times New Roman" w:cs="Times New Roman"/>
        </w:rPr>
        <w:t>Aamos Atlas OÜ</w:t>
      </w:r>
      <w:r w:rsidR="004E63EE" w:rsidRPr="000037D0">
        <w:rPr>
          <w:rFonts w:ascii="Times New Roman" w:hAnsi="Times New Roman" w:cs="Times New Roman"/>
        </w:rPr>
        <w:t xml:space="preserve"> </w:t>
      </w:r>
      <w:r w:rsidR="00A5604F" w:rsidRPr="000037D0">
        <w:rPr>
          <w:rFonts w:ascii="Times New Roman" w:hAnsi="Times New Roman" w:cs="Times New Roman"/>
        </w:rPr>
        <w:t xml:space="preserve">poolt koostatud maa-ala plaani </w:t>
      </w:r>
      <w:r w:rsidR="00D00EF7" w:rsidRPr="00D00EF7">
        <w:rPr>
          <w:rFonts w:ascii="Times New Roman" w:hAnsi="Times New Roman" w:cs="Times New Roman"/>
        </w:rPr>
        <w:t>28</w:t>
      </w:r>
      <w:r w:rsidR="00A22975" w:rsidRPr="00D00EF7">
        <w:rPr>
          <w:rFonts w:ascii="Times New Roman" w:hAnsi="Times New Roman" w:cs="Times New Roman"/>
        </w:rPr>
        <w:t>.</w:t>
      </w:r>
      <w:r w:rsidR="00A22975" w:rsidRPr="003A51E1">
        <w:rPr>
          <w:rFonts w:ascii="Times New Roman" w:hAnsi="Times New Roman" w:cs="Times New Roman"/>
        </w:rPr>
        <w:t>0</w:t>
      </w:r>
      <w:r w:rsidR="00D00EF7">
        <w:rPr>
          <w:rFonts w:ascii="Times New Roman" w:hAnsi="Times New Roman" w:cs="Times New Roman"/>
        </w:rPr>
        <w:t>3</w:t>
      </w:r>
      <w:r w:rsidR="00A22975" w:rsidRPr="003A51E1">
        <w:rPr>
          <w:rFonts w:ascii="Times New Roman" w:hAnsi="Times New Roman" w:cs="Times New Roman"/>
        </w:rPr>
        <w:t>.20</w:t>
      </w:r>
      <w:r w:rsidR="004E63EE">
        <w:rPr>
          <w:rFonts w:ascii="Times New Roman" w:hAnsi="Times New Roman" w:cs="Times New Roman"/>
        </w:rPr>
        <w:t>2</w:t>
      </w:r>
      <w:r w:rsidR="00416B0F">
        <w:rPr>
          <w:rFonts w:ascii="Times New Roman" w:hAnsi="Times New Roman" w:cs="Times New Roman"/>
        </w:rPr>
        <w:t>4</w:t>
      </w:r>
      <w:r w:rsidR="00A5604F" w:rsidRPr="003A51E1">
        <w:rPr>
          <w:rFonts w:ascii="Times New Roman" w:hAnsi="Times New Roman" w:cs="Times New Roman"/>
        </w:rPr>
        <w:t>.a</w:t>
      </w:r>
      <w:r w:rsidR="00A5604F" w:rsidRPr="000037D0">
        <w:rPr>
          <w:rFonts w:ascii="Times New Roman" w:hAnsi="Times New Roman" w:cs="Times New Roman"/>
        </w:rPr>
        <w:t xml:space="preserve">., töö nr. </w:t>
      </w:r>
      <w:r w:rsidR="00D00EF7" w:rsidRPr="00D00EF7">
        <w:rPr>
          <w:rFonts w:ascii="Times New Roman" w:hAnsi="Times New Roman" w:cs="Times New Roman"/>
        </w:rPr>
        <w:t>059</w:t>
      </w:r>
      <w:r w:rsidR="004E63EE" w:rsidRPr="00EB0052">
        <w:rPr>
          <w:rFonts w:ascii="Times New Roman" w:hAnsi="Times New Roman" w:cs="Times New Roman"/>
        </w:rPr>
        <w:t>-G-2</w:t>
      </w:r>
      <w:r w:rsidR="00416B0F">
        <w:rPr>
          <w:rFonts w:ascii="Times New Roman" w:hAnsi="Times New Roman" w:cs="Times New Roman"/>
        </w:rPr>
        <w:t>4</w:t>
      </w:r>
      <w:r w:rsidRPr="000037D0">
        <w:rPr>
          <w:rFonts w:ascii="Times New Roman" w:hAnsi="Times New Roman" w:cs="Times New Roman"/>
        </w:rPr>
        <w:t xml:space="preserve">. Koordinaadid on L-Est´97 ja kõrgused EH2000 süsteemis. </w:t>
      </w:r>
      <w:r w:rsidR="00416B0F" w:rsidRPr="000037D0">
        <w:rPr>
          <w:rFonts w:ascii="Times New Roman" w:hAnsi="Times New Roman" w:cs="Times New Roman"/>
          <w:lang w:val="en-US" w:eastAsia="ru-RU"/>
        </w:rPr>
        <w:t>Tehnovõrgud kanti plaanile mõõdistamistulemuste, uurimisandmete ja võrgu valdajate poolt väljastatud materjalide alusel.</w:t>
      </w:r>
      <w:r w:rsidR="00416B0F" w:rsidRPr="007A3D3E">
        <w:rPr>
          <w:rFonts w:ascii="Times New Roman" w:hAnsi="Times New Roman" w:cs="Times New Roman"/>
          <w:lang w:val="en-US" w:eastAsia="ru-RU"/>
        </w:rPr>
        <w:t xml:space="preserve"> </w:t>
      </w:r>
      <w:r w:rsidR="00416B0F">
        <w:rPr>
          <w:rFonts w:ascii="Times New Roman" w:hAnsi="Times New Roman" w:cs="Times New Roman"/>
        </w:rPr>
        <w:t>Põhi</w:t>
      </w:r>
      <w:r w:rsidR="00416B0F" w:rsidRPr="000037D0">
        <w:rPr>
          <w:rFonts w:ascii="Times New Roman" w:hAnsi="Times New Roman" w:cs="Times New Roman"/>
        </w:rPr>
        <w:t>projekti koostamise käigus täiendavaid mõõdistamisi läbi ei viidud.</w:t>
      </w:r>
    </w:p>
    <w:p w14:paraId="612F805C" w14:textId="234DF6AB" w:rsidR="00467A07" w:rsidRPr="00C6364A" w:rsidRDefault="00467A07" w:rsidP="00467A07">
      <w:pPr>
        <w:pStyle w:val="Heading3"/>
        <w:rPr>
          <w:rFonts w:ascii="Times New Roman" w:hAnsi="Times New Roman" w:cs="Times New Roman"/>
          <w:color w:val="auto"/>
        </w:rPr>
      </w:pPr>
      <w:bookmarkStart w:id="47" w:name="_Toc162787202"/>
      <w:r w:rsidRPr="00C6364A">
        <w:rPr>
          <w:rFonts w:ascii="Times New Roman" w:hAnsi="Times New Roman" w:cs="Times New Roman"/>
          <w:color w:val="auto"/>
        </w:rPr>
        <w:t>2.</w:t>
      </w:r>
      <w:r>
        <w:rPr>
          <w:rFonts w:ascii="Times New Roman" w:hAnsi="Times New Roman" w:cs="Times New Roman"/>
          <w:color w:val="auto"/>
        </w:rPr>
        <w:t>2</w:t>
      </w:r>
      <w:r w:rsidRPr="00C6364A">
        <w:rPr>
          <w:rFonts w:ascii="Times New Roman" w:hAnsi="Times New Roman" w:cs="Times New Roman"/>
          <w:color w:val="auto"/>
        </w:rPr>
        <w:t>.</w:t>
      </w:r>
      <w:r>
        <w:rPr>
          <w:rFonts w:ascii="Times New Roman" w:hAnsi="Times New Roman" w:cs="Times New Roman"/>
          <w:color w:val="auto"/>
        </w:rPr>
        <w:t>2</w:t>
      </w:r>
      <w:r w:rsidRPr="00C6364A">
        <w:rPr>
          <w:rFonts w:ascii="Times New Roman" w:hAnsi="Times New Roman" w:cs="Times New Roman"/>
          <w:color w:val="auto"/>
        </w:rPr>
        <w:t xml:space="preserve"> Geo</w:t>
      </w:r>
      <w:r>
        <w:rPr>
          <w:rFonts w:ascii="Times New Roman" w:hAnsi="Times New Roman" w:cs="Times New Roman"/>
          <w:color w:val="auto"/>
        </w:rPr>
        <w:t>loogiline</w:t>
      </w:r>
      <w:r w:rsidRPr="00C6364A">
        <w:rPr>
          <w:rFonts w:ascii="Times New Roman" w:hAnsi="Times New Roman" w:cs="Times New Roman"/>
          <w:color w:val="auto"/>
        </w:rPr>
        <w:t xml:space="preserve"> uuring</w:t>
      </w:r>
      <w:bookmarkEnd w:id="47"/>
    </w:p>
    <w:p w14:paraId="626C084A" w14:textId="6F918BA7" w:rsidR="00DD2277" w:rsidRPr="00204463" w:rsidRDefault="00204463" w:rsidP="00204463">
      <w:pPr>
        <w:autoSpaceDE w:val="0"/>
        <w:autoSpaceDN w:val="0"/>
        <w:adjustRightInd w:val="0"/>
        <w:spacing w:before="240"/>
        <w:jc w:val="both"/>
        <w:rPr>
          <w:rFonts w:eastAsia="CIDFont+F1"/>
          <w:lang w:val="en-150" w:eastAsia="ru-RU"/>
        </w:rPr>
      </w:pPr>
      <w:r w:rsidRPr="00204463">
        <w:rPr>
          <w:rFonts w:eastAsia="CIDFont+F1"/>
          <w:lang w:val="en-150" w:eastAsia="ru-RU"/>
        </w:rPr>
        <w:t>Uuritud ala jääb klindiesisele alale, Viimsi aluspõhjakõrgendiku servaalale, mere abrasioonilisakumulatiivse tegevuse piirkonda, Pinnakatte paksus on 3.4...5.0 m ja ta on esindatud mulla, merelise liiva ning moreeniga. Aluspõhjaks on Kambriumi ladestu Ladestiku 2 Lükati kihistu rohekashall savi aleuroliitse liivakivi vahekihtidega (niinimetatud sinisavi). Aluspõhja ülaosa on murenenud.</w:t>
      </w:r>
      <w:bookmarkStart w:id="48" w:name="_Toc521394561"/>
      <w:bookmarkStart w:id="49" w:name="_Toc521395328"/>
      <w:r w:rsidR="00DD2277">
        <w:rPr>
          <w:sz w:val="28"/>
          <w:szCs w:val="28"/>
        </w:rPr>
        <w:br w:type="page"/>
      </w:r>
    </w:p>
    <w:p w14:paraId="085A4DD8" w14:textId="78E0C82B" w:rsidR="00A21B41" w:rsidRPr="00771A8E" w:rsidRDefault="00A21B41" w:rsidP="00A21B41">
      <w:pPr>
        <w:pStyle w:val="Heading1"/>
        <w:rPr>
          <w:rFonts w:ascii="Times New Roman" w:hAnsi="Times New Roman" w:cs="Times New Roman"/>
          <w:sz w:val="28"/>
          <w:szCs w:val="28"/>
        </w:rPr>
      </w:pPr>
      <w:bookmarkStart w:id="50" w:name="_Toc162787203"/>
      <w:r w:rsidRPr="00771A8E">
        <w:rPr>
          <w:rFonts w:ascii="Times New Roman" w:hAnsi="Times New Roman" w:cs="Times New Roman"/>
          <w:sz w:val="28"/>
          <w:szCs w:val="28"/>
        </w:rPr>
        <w:lastRenderedPageBreak/>
        <w:t>3. Projektlahendus</w:t>
      </w:r>
      <w:bookmarkEnd w:id="48"/>
      <w:bookmarkEnd w:id="49"/>
      <w:bookmarkEnd w:id="50"/>
    </w:p>
    <w:p w14:paraId="0B68F9DD" w14:textId="77777777" w:rsidR="00A21B41" w:rsidRPr="00771A8E" w:rsidRDefault="00A21B41" w:rsidP="00A21B41">
      <w:pPr>
        <w:pStyle w:val="Heading2"/>
        <w:rPr>
          <w:rFonts w:ascii="Times New Roman" w:hAnsi="Times New Roman" w:cs="Times New Roman"/>
          <w:i w:val="0"/>
          <w:sz w:val="24"/>
          <w:szCs w:val="24"/>
        </w:rPr>
      </w:pPr>
      <w:bookmarkStart w:id="51" w:name="_Toc521394562"/>
      <w:bookmarkStart w:id="52" w:name="_Toc521395329"/>
      <w:bookmarkStart w:id="53" w:name="_Toc162787204"/>
      <w:r w:rsidRPr="00771A8E">
        <w:rPr>
          <w:rFonts w:ascii="Times New Roman" w:hAnsi="Times New Roman" w:cs="Times New Roman"/>
          <w:i w:val="0"/>
          <w:sz w:val="24"/>
          <w:szCs w:val="24"/>
        </w:rPr>
        <w:t>3.1 Üldandmed</w:t>
      </w:r>
      <w:bookmarkEnd w:id="51"/>
      <w:bookmarkEnd w:id="52"/>
      <w:bookmarkEnd w:id="53"/>
    </w:p>
    <w:p w14:paraId="4E8F1D4B" w14:textId="26F18887" w:rsidR="00F536E6" w:rsidRPr="00E41FC2" w:rsidRDefault="00E41FC2" w:rsidP="00973668">
      <w:pPr>
        <w:autoSpaceDE w:val="0"/>
        <w:autoSpaceDN w:val="0"/>
        <w:adjustRightInd w:val="0"/>
        <w:spacing w:before="240"/>
        <w:jc w:val="both"/>
        <w:rPr>
          <w:lang w:eastAsia="ru-RU"/>
        </w:rPr>
      </w:pPr>
      <w:r w:rsidRPr="00E41FC2">
        <w:rPr>
          <w:lang w:eastAsia="ru-RU"/>
        </w:rPr>
        <w:t xml:space="preserve">Käesoleva projektiga haaratav ala paikneb Harju maakonnas, Viimsi vallas, </w:t>
      </w:r>
      <w:r w:rsidR="00416B0F">
        <w:rPr>
          <w:lang w:eastAsia="ru-RU"/>
        </w:rPr>
        <w:t>Randvere</w:t>
      </w:r>
      <w:r w:rsidR="00C66FCA">
        <w:rPr>
          <w:lang w:eastAsia="ru-RU"/>
        </w:rPr>
        <w:t xml:space="preserve"> küla</w:t>
      </w:r>
      <w:r w:rsidR="004E63EE">
        <w:rPr>
          <w:lang w:eastAsia="ru-RU"/>
        </w:rPr>
        <w:t xml:space="preserve">s </w:t>
      </w:r>
      <w:r w:rsidR="00416B0F">
        <w:rPr>
          <w:lang w:eastAsia="ru-RU"/>
        </w:rPr>
        <w:t>Randvere</w:t>
      </w:r>
      <w:r w:rsidR="004E63EE">
        <w:rPr>
          <w:lang w:eastAsia="ru-RU"/>
        </w:rPr>
        <w:t xml:space="preserve"> teel</w:t>
      </w:r>
      <w:r w:rsidR="00182143">
        <w:rPr>
          <w:lang w:eastAsia="ru-RU"/>
        </w:rPr>
        <w:t>.</w:t>
      </w:r>
    </w:p>
    <w:p w14:paraId="547DCC23" w14:textId="77777777" w:rsidR="00A21B41" w:rsidRPr="00771A8E" w:rsidRDefault="00A21B41" w:rsidP="00A21B41">
      <w:pPr>
        <w:pStyle w:val="Heading2"/>
        <w:rPr>
          <w:rFonts w:ascii="Times New Roman" w:hAnsi="Times New Roman" w:cs="Times New Roman"/>
          <w:i w:val="0"/>
          <w:sz w:val="24"/>
          <w:szCs w:val="24"/>
        </w:rPr>
      </w:pPr>
      <w:bookmarkStart w:id="54" w:name="_Toc521394563"/>
      <w:bookmarkStart w:id="55" w:name="_Toc521395330"/>
      <w:bookmarkStart w:id="56" w:name="_Toc162787205"/>
      <w:r w:rsidRPr="00771A8E">
        <w:rPr>
          <w:rFonts w:ascii="Times New Roman" w:hAnsi="Times New Roman" w:cs="Times New Roman"/>
          <w:i w:val="0"/>
          <w:sz w:val="24"/>
          <w:szCs w:val="24"/>
        </w:rPr>
        <w:t>3.2 Plaanilahendus</w:t>
      </w:r>
      <w:bookmarkEnd w:id="54"/>
      <w:bookmarkEnd w:id="55"/>
      <w:bookmarkEnd w:id="56"/>
    </w:p>
    <w:p w14:paraId="2D93293E" w14:textId="77777777" w:rsidR="00A17909" w:rsidRPr="00D50D43" w:rsidRDefault="00A17909" w:rsidP="00A17909">
      <w:pPr>
        <w:pStyle w:val="Heading3"/>
        <w:rPr>
          <w:rFonts w:ascii="Times New Roman" w:hAnsi="Times New Roman" w:cs="Times New Roman"/>
          <w:color w:val="auto"/>
        </w:rPr>
      </w:pPr>
      <w:bookmarkStart w:id="57" w:name="_Toc521394564"/>
      <w:bookmarkStart w:id="58" w:name="_Toc521395331"/>
      <w:bookmarkStart w:id="59" w:name="_Toc32740079"/>
      <w:bookmarkStart w:id="60" w:name="_Toc162787206"/>
      <w:r w:rsidRPr="00D50D43">
        <w:rPr>
          <w:rFonts w:ascii="Times New Roman" w:hAnsi="Times New Roman" w:cs="Times New Roman"/>
          <w:color w:val="auto"/>
        </w:rPr>
        <w:t>3.2.1 Tee elemendid</w:t>
      </w:r>
      <w:bookmarkEnd w:id="57"/>
      <w:bookmarkEnd w:id="58"/>
      <w:bookmarkEnd w:id="59"/>
      <w:bookmarkEnd w:id="60"/>
    </w:p>
    <w:p w14:paraId="3E375E83" w14:textId="77777777" w:rsidR="00A17909" w:rsidRDefault="00A17909" w:rsidP="00A17909">
      <w:pPr>
        <w:autoSpaceDE w:val="0"/>
        <w:autoSpaceDN w:val="0"/>
        <w:adjustRightInd w:val="0"/>
      </w:pPr>
    </w:p>
    <w:p w14:paraId="6D31A03B" w14:textId="6FE6DC88" w:rsidR="00A17909" w:rsidRDefault="00151793" w:rsidP="00A17909">
      <w:pPr>
        <w:pStyle w:val="Text"/>
        <w:spacing w:after="120" w:line="240" w:lineRule="auto"/>
        <w:rPr>
          <w:rFonts w:ascii="Times New Roman" w:hAnsi="Times New Roman"/>
          <w:b/>
          <w:bCs/>
          <w:sz w:val="24"/>
        </w:rPr>
      </w:pPr>
      <w:r>
        <w:rPr>
          <w:rFonts w:ascii="Times New Roman" w:hAnsi="Times New Roman"/>
          <w:b/>
          <w:bCs/>
          <w:sz w:val="24"/>
        </w:rPr>
        <w:t>Randvere</w:t>
      </w:r>
      <w:r w:rsidR="00A17909" w:rsidRPr="00BC66A3">
        <w:rPr>
          <w:rFonts w:ascii="Times New Roman" w:hAnsi="Times New Roman"/>
          <w:b/>
          <w:bCs/>
          <w:sz w:val="24"/>
        </w:rPr>
        <w:t xml:space="preserve"> tee sõidutee põhiparameetrid:</w:t>
      </w:r>
    </w:p>
    <w:p w14:paraId="58A74A75" w14:textId="444C6F0C" w:rsidR="00151793" w:rsidRDefault="00151793" w:rsidP="00A17909">
      <w:pPr>
        <w:pStyle w:val="Text"/>
        <w:spacing w:after="120" w:line="240" w:lineRule="auto"/>
        <w:rPr>
          <w:rFonts w:ascii="Times New Roman" w:hAnsi="Times New Roman"/>
          <w:sz w:val="24"/>
        </w:rPr>
      </w:pPr>
      <w:r w:rsidRPr="00151793">
        <w:rPr>
          <w:rFonts w:ascii="Times New Roman" w:hAnsi="Times New Roman"/>
          <w:sz w:val="24"/>
        </w:rPr>
        <w:t>Tee nr</w:t>
      </w:r>
      <w:r w:rsidR="003D126C">
        <w:rPr>
          <w:rFonts w:ascii="Times New Roman" w:hAnsi="Times New Roman"/>
          <w:sz w:val="24"/>
        </w:rPr>
        <w:tab/>
      </w:r>
      <w:r w:rsidR="003D126C">
        <w:rPr>
          <w:rFonts w:ascii="Times New Roman" w:hAnsi="Times New Roman"/>
          <w:sz w:val="24"/>
        </w:rPr>
        <w:tab/>
      </w:r>
      <w:r w:rsidR="003D126C">
        <w:rPr>
          <w:rFonts w:ascii="Times New Roman" w:hAnsi="Times New Roman"/>
          <w:sz w:val="24"/>
        </w:rPr>
        <w:tab/>
      </w:r>
      <w:r w:rsidR="003D126C">
        <w:rPr>
          <w:rFonts w:ascii="Times New Roman" w:hAnsi="Times New Roman"/>
          <w:sz w:val="24"/>
        </w:rPr>
        <w:tab/>
      </w:r>
      <w:r w:rsidR="003D126C">
        <w:rPr>
          <w:rFonts w:ascii="Times New Roman" w:hAnsi="Times New Roman"/>
          <w:sz w:val="24"/>
        </w:rPr>
        <w:tab/>
      </w:r>
      <w:r w:rsidR="003D126C">
        <w:rPr>
          <w:rFonts w:ascii="Times New Roman" w:hAnsi="Times New Roman"/>
          <w:sz w:val="24"/>
        </w:rPr>
        <w:tab/>
      </w:r>
      <w:r w:rsidR="003D126C">
        <w:rPr>
          <w:rFonts w:ascii="Times New Roman" w:hAnsi="Times New Roman"/>
          <w:sz w:val="24"/>
        </w:rPr>
        <w:tab/>
        <w:t>11250</w:t>
      </w:r>
    </w:p>
    <w:p w14:paraId="4B12DA57" w14:textId="78A55A32" w:rsidR="003D126C" w:rsidRPr="00151793" w:rsidRDefault="003D126C" w:rsidP="00A17909">
      <w:pPr>
        <w:pStyle w:val="Text"/>
        <w:spacing w:after="120" w:line="240" w:lineRule="auto"/>
        <w:rPr>
          <w:rFonts w:ascii="Times New Roman" w:hAnsi="Times New Roman"/>
          <w:sz w:val="24"/>
        </w:rPr>
      </w:pPr>
      <w:r>
        <w:rPr>
          <w:rFonts w:ascii="Times New Roman" w:hAnsi="Times New Roman"/>
          <w:sz w:val="24"/>
        </w:rPr>
        <w:t>Tee nimi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Tallinna-Viimsi-Randvere tee</w:t>
      </w:r>
    </w:p>
    <w:p w14:paraId="23DCD82B" w14:textId="21B8FEAE" w:rsidR="00A17909" w:rsidRPr="007703C4" w:rsidRDefault="00A17909" w:rsidP="00A17909">
      <w:pPr>
        <w:pStyle w:val="Text"/>
        <w:spacing w:after="120" w:line="240" w:lineRule="auto"/>
        <w:rPr>
          <w:rFonts w:ascii="Times New Roman" w:hAnsi="Times New Roman"/>
          <w:sz w:val="24"/>
        </w:rPr>
      </w:pPr>
      <w:r>
        <w:rPr>
          <w:rFonts w:ascii="Times New Roman" w:hAnsi="Times New Roman"/>
          <w:sz w:val="24"/>
        </w:rPr>
        <w:t>T</w:t>
      </w:r>
      <w:r w:rsidR="003D126C">
        <w:rPr>
          <w:rFonts w:ascii="Times New Roman" w:hAnsi="Times New Roman"/>
          <w:sz w:val="24"/>
        </w:rPr>
        <w:t>ee</w:t>
      </w:r>
      <w:r>
        <w:rPr>
          <w:rFonts w:ascii="Times New Roman" w:hAnsi="Times New Roman"/>
          <w:sz w:val="24"/>
        </w:rPr>
        <w:t xml:space="preserve"> liik</w:t>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003D126C">
        <w:rPr>
          <w:rFonts w:ascii="Times New Roman" w:hAnsi="Times New Roman"/>
          <w:sz w:val="24"/>
        </w:rPr>
        <w:t>kõrvalmaantee</w:t>
      </w:r>
    </w:p>
    <w:p w14:paraId="6A5DB047" w14:textId="6C5BBC5D" w:rsidR="00A17909" w:rsidRDefault="00A17909" w:rsidP="00A17909">
      <w:pPr>
        <w:pStyle w:val="Text"/>
        <w:spacing w:after="120" w:line="240" w:lineRule="auto"/>
        <w:rPr>
          <w:rFonts w:ascii="Times New Roman" w:hAnsi="Times New Roman"/>
          <w:sz w:val="24"/>
        </w:rPr>
      </w:pPr>
      <w:r w:rsidRPr="007703C4">
        <w:rPr>
          <w:rFonts w:ascii="Times New Roman" w:hAnsi="Times New Roman"/>
          <w:sz w:val="24"/>
        </w:rPr>
        <w:t>Projektkiirus</w:t>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003D126C">
        <w:rPr>
          <w:rFonts w:ascii="Times New Roman" w:hAnsi="Times New Roman"/>
          <w:sz w:val="24"/>
        </w:rPr>
        <w:t>5</w:t>
      </w:r>
      <w:r w:rsidRPr="00646034">
        <w:rPr>
          <w:rFonts w:ascii="Times New Roman" w:hAnsi="Times New Roman"/>
          <w:sz w:val="24"/>
        </w:rPr>
        <w:t xml:space="preserve">0 </w:t>
      </w:r>
      <w:r w:rsidRPr="007703C4">
        <w:rPr>
          <w:rFonts w:ascii="Times New Roman" w:hAnsi="Times New Roman"/>
          <w:sz w:val="24"/>
        </w:rPr>
        <w:t>km/h</w:t>
      </w:r>
    </w:p>
    <w:p w14:paraId="274078A6" w14:textId="58D9A1E0" w:rsidR="00A17909" w:rsidRDefault="00A17909" w:rsidP="00A17909">
      <w:pPr>
        <w:pStyle w:val="Text"/>
        <w:spacing w:after="120" w:line="240" w:lineRule="auto"/>
        <w:rPr>
          <w:rFonts w:ascii="Times New Roman" w:hAnsi="Times New Roman"/>
          <w:sz w:val="24"/>
        </w:rPr>
      </w:pPr>
      <w:r>
        <w:rPr>
          <w:rFonts w:ascii="Times New Roman" w:hAnsi="Times New Roman"/>
          <w:sz w:val="24"/>
        </w:rPr>
        <w:t>Sõidutee laius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3D126C">
        <w:rPr>
          <w:rFonts w:ascii="Times New Roman" w:hAnsi="Times New Roman"/>
          <w:sz w:val="24"/>
        </w:rPr>
        <w:t>8.0</w:t>
      </w:r>
      <w:r>
        <w:rPr>
          <w:rFonts w:ascii="Times New Roman" w:hAnsi="Times New Roman"/>
          <w:sz w:val="24"/>
        </w:rPr>
        <w:t xml:space="preserve"> m</w:t>
      </w:r>
    </w:p>
    <w:p w14:paraId="00A80900" w14:textId="77777777" w:rsidR="00A17909" w:rsidRPr="007703C4" w:rsidRDefault="00A17909" w:rsidP="00A17909">
      <w:pPr>
        <w:pStyle w:val="Text"/>
        <w:spacing w:after="120" w:line="240" w:lineRule="auto"/>
        <w:rPr>
          <w:rFonts w:ascii="Times New Roman" w:hAnsi="Times New Roman"/>
          <w:sz w:val="24"/>
        </w:rPr>
      </w:pPr>
      <w:r w:rsidRPr="007703C4">
        <w:rPr>
          <w:rFonts w:ascii="Times New Roman" w:hAnsi="Times New Roman"/>
          <w:sz w:val="24"/>
        </w:rPr>
        <w:t>Katte tüüp</w:t>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Pr>
          <w:rFonts w:ascii="Times New Roman" w:hAnsi="Times New Roman"/>
          <w:sz w:val="24"/>
        </w:rPr>
        <w:t>asfalt</w:t>
      </w:r>
    </w:p>
    <w:p w14:paraId="3D58E2B1" w14:textId="67D805B5" w:rsidR="00A17909" w:rsidRDefault="00A17909" w:rsidP="00A17909">
      <w:pPr>
        <w:pStyle w:val="Text"/>
        <w:spacing w:after="120" w:line="240" w:lineRule="auto"/>
        <w:rPr>
          <w:rFonts w:ascii="Times New Roman" w:hAnsi="Times New Roman"/>
          <w:sz w:val="24"/>
        </w:rPr>
      </w:pPr>
      <w:r w:rsidRPr="007703C4">
        <w:rPr>
          <w:rFonts w:ascii="Times New Roman" w:hAnsi="Times New Roman"/>
          <w:sz w:val="24"/>
        </w:rPr>
        <w:t>Tugipeenra laius</w:t>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003D126C">
        <w:rPr>
          <w:rFonts w:ascii="Times New Roman" w:hAnsi="Times New Roman"/>
          <w:sz w:val="24"/>
        </w:rPr>
        <w:t>1.0</w:t>
      </w:r>
      <w:r>
        <w:rPr>
          <w:rFonts w:ascii="Times New Roman" w:hAnsi="Times New Roman"/>
          <w:sz w:val="24"/>
        </w:rPr>
        <w:t xml:space="preserve"> m</w:t>
      </w:r>
    </w:p>
    <w:p w14:paraId="258F2CF7" w14:textId="4B41CE97" w:rsidR="00416B0F" w:rsidRDefault="00416B0F" w:rsidP="00151793">
      <w:pPr>
        <w:pStyle w:val="Text"/>
        <w:spacing w:before="240" w:after="0" w:line="240" w:lineRule="auto"/>
        <w:rPr>
          <w:rFonts w:ascii="Times New Roman" w:hAnsi="Times New Roman"/>
          <w:b/>
          <w:bCs/>
          <w:sz w:val="24"/>
        </w:rPr>
      </w:pPr>
      <w:r>
        <w:rPr>
          <w:rFonts w:ascii="Times New Roman" w:hAnsi="Times New Roman"/>
          <w:b/>
          <w:bCs/>
          <w:sz w:val="24"/>
        </w:rPr>
        <w:t>Randvere</w:t>
      </w:r>
      <w:r w:rsidRPr="00C87F6D">
        <w:rPr>
          <w:rFonts w:ascii="Times New Roman" w:hAnsi="Times New Roman"/>
          <w:b/>
          <w:bCs/>
          <w:sz w:val="24"/>
        </w:rPr>
        <w:t xml:space="preserve"> tee kergliiklustee põhiparameetrid:</w:t>
      </w:r>
    </w:p>
    <w:p w14:paraId="5AF3787F" w14:textId="4DCA995E" w:rsidR="00151793" w:rsidRPr="00151793" w:rsidRDefault="00151793" w:rsidP="00416B0F">
      <w:pPr>
        <w:pStyle w:val="Text"/>
        <w:spacing w:before="240" w:after="120" w:line="240" w:lineRule="auto"/>
        <w:rPr>
          <w:rFonts w:ascii="Times New Roman" w:hAnsi="Times New Roman"/>
          <w:sz w:val="24"/>
        </w:rPr>
      </w:pPr>
      <w:r w:rsidRPr="00151793">
        <w:rPr>
          <w:rFonts w:ascii="Times New Roman" w:hAnsi="Times New Roman"/>
          <w:sz w:val="24"/>
        </w:rPr>
        <w:t>Tee nr</w:t>
      </w:r>
      <w:r w:rsidRPr="00151793">
        <w:rPr>
          <w:rFonts w:ascii="Times New Roman" w:hAnsi="Times New Roman"/>
          <w:sz w:val="24"/>
        </w:rPr>
        <w:tab/>
      </w:r>
      <w:r w:rsidRPr="00151793">
        <w:rPr>
          <w:rFonts w:ascii="Times New Roman" w:hAnsi="Times New Roman"/>
          <w:sz w:val="24"/>
        </w:rPr>
        <w:tab/>
      </w:r>
      <w:r w:rsidRPr="00151793">
        <w:rPr>
          <w:rFonts w:ascii="Times New Roman" w:hAnsi="Times New Roman"/>
          <w:sz w:val="24"/>
        </w:rPr>
        <w:tab/>
      </w:r>
      <w:r w:rsidRPr="00151793">
        <w:rPr>
          <w:rFonts w:ascii="Times New Roman" w:hAnsi="Times New Roman"/>
          <w:sz w:val="24"/>
        </w:rPr>
        <w:tab/>
      </w:r>
      <w:r w:rsidRPr="00151793">
        <w:rPr>
          <w:rFonts w:ascii="Times New Roman" w:hAnsi="Times New Roman"/>
          <w:sz w:val="24"/>
        </w:rPr>
        <w:tab/>
      </w:r>
      <w:r w:rsidRPr="00151793">
        <w:rPr>
          <w:rFonts w:ascii="Times New Roman" w:hAnsi="Times New Roman"/>
          <w:sz w:val="24"/>
        </w:rPr>
        <w:tab/>
      </w:r>
      <w:r w:rsidRPr="00151793">
        <w:rPr>
          <w:rFonts w:ascii="Times New Roman" w:hAnsi="Times New Roman"/>
          <w:sz w:val="24"/>
        </w:rPr>
        <w:tab/>
        <w:t>8900767</w:t>
      </w:r>
    </w:p>
    <w:p w14:paraId="00BCBC6D" w14:textId="6478E743" w:rsidR="00416B0F" w:rsidRDefault="00416B0F" w:rsidP="00416B0F">
      <w:pPr>
        <w:pStyle w:val="Text"/>
        <w:spacing w:after="120" w:line="240" w:lineRule="auto"/>
        <w:rPr>
          <w:rFonts w:ascii="Times New Roman" w:hAnsi="Times New Roman"/>
          <w:sz w:val="24"/>
        </w:rPr>
      </w:pPr>
      <w:r>
        <w:rPr>
          <w:rFonts w:ascii="Times New Roman" w:hAnsi="Times New Roman"/>
          <w:sz w:val="24"/>
        </w:rPr>
        <w:t>Jalgratta- ja jalgtee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151793">
        <w:rPr>
          <w:rFonts w:ascii="Times New Roman" w:hAnsi="Times New Roman"/>
          <w:sz w:val="24"/>
        </w:rPr>
        <w:t>3.0</w:t>
      </w:r>
      <w:r>
        <w:rPr>
          <w:rFonts w:ascii="Times New Roman" w:hAnsi="Times New Roman"/>
          <w:sz w:val="24"/>
        </w:rPr>
        <w:t xml:space="preserve"> m</w:t>
      </w:r>
    </w:p>
    <w:p w14:paraId="63955A04" w14:textId="77777777" w:rsidR="00416B0F" w:rsidRPr="007703C4" w:rsidRDefault="00416B0F" w:rsidP="00416B0F">
      <w:pPr>
        <w:pStyle w:val="Text"/>
        <w:spacing w:after="120" w:line="240" w:lineRule="auto"/>
        <w:rPr>
          <w:rFonts w:ascii="Times New Roman" w:hAnsi="Times New Roman"/>
          <w:sz w:val="24"/>
        </w:rPr>
      </w:pPr>
      <w:r w:rsidRPr="007703C4">
        <w:rPr>
          <w:rFonts w:ascii="Times New Roman" w:hAnsi="Times New Roman"/>
          <w:sz w:val="24"/>
        </w:rPr>
        <w:t>Katte tüüp</w:t>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Pr>
          <w:rFonts w:ascii="Times New Roman" w:hAnsi="Times New Roman"/>
          <w:sz w:val="24"/>
        </w:rPr>
        <w:t>asfalt</w:t>
      </w:r>
    </w:p>
    <w:p w14:paraId="73AB4309" w14:textId="77777777" w:rsidR="00416B0F" w:rsidRDefault="00416B0F" w:rsidP="00416B0F">
      <w:pPr>
        <w:pStyle w:val="Text"/>
        <w:spacing w:after="120" w:line="240" w:lineRule="auto"/>
        <w:rPr>
          <w:rFonts w:ascii="Times New Roman" w:hAnsi="Times New Roman"/>
          <w:sz w:val="24"/>
        </w:rPr>
      </w:pPr>
      <w:r w:rsidRPr="007703C4">
        <w:rPr>
          <w:rFonts w:ascii="Times New Roman" w:hAnsi="Times New Roman"/>
          <w:sz w:val="24"/>
        </w:rPr>
        <w:t>Põikkalle</w:t>
      </w:r>
      <w:r>
        <w:rPr>
          <w:rFonts w:ascii="Times New Roman" w:hAnsi="Times New Roman"/>
          <w:sz w:val="24"/>
        </w:rPr>
        <w:tab/>
      </w:r>
      <w:r>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sidRPr="007703C4">
        <w:rPr>
          <w:rFonts w:ascii="Times New Roman" w:hAnsi="Times New Roman"/>
          <w:sz w:val="24"/>
        </w:rPr>
        <w:tab/>
      </w:r>
      <w:r>
        <w:rPr>
          <w:rFonts w:ascii="Times New Roman" w:hAnsi="Times New Roman"/>
          <w:sz w:val="24"/>
        </w:rPr>
        <w:t>2.0</w:t>
      </w:r>
      <w:r w:rsidRPr="007703C4">
        <w:rPr>
          <w:rFonts w:ascii="Times New Roman" w:hAnsi="Times New Roman"/>
          <w:sz w:val="24"/>
        </w:rPr>
        <w:t>%</w:t>
      </w:r>
    </w:p>
    <w:p w14:paraId="45581959" w14:textId="38B30441" w:rsidR="00E40EB6" w:rsidRPr="007C5852" w:rsidRDefault="00E40EB6" w:rsidP="00540238">
      <w:pPr>
        <w:pStyle w:val="Text"/>
        <w:spacing w:after="120" w:line="240" w:lineRule="auto"/>
        <w:rPr>
          <w:rFonts w:ascii="Times New Roman" w:hAnsi="Times New Roman"/>
          <w:sz w:val="24"/>
        </w:rPr>
      </w:pPr>
      <w:r w:rsidRPr="007C5852">
        <w:rPr>
          <w:rFonts w:ascii="Times New Roman" w:hAnsi="Times New Roman"/>
          <w:sz w:val="24"/>
        </w:rPr>
        <w:t xml:space="preserve">Käesoleva projektiga on ette nähtud </w:t>
      </w:r>
      <w:r w:rsidR="009A195C">
        <w:rPr>
          <w:rFonts w:ascii="Times New Roman" w:hAnsi="Times New Roman"/>
          <w:sz w:val="24"/>
        </w:rPr>
        <w:t>bussi</w:t>
      </w:r>
      <w:r w:rsidR="009E5609">
        <w:rPr>
          <w:rFonts w:ascii="Times New Roman" w:hAnsi="Times New Roman"/>
          <w:sz w:val="24"/>
        </w:rPr>
        <w:t>peatus</w:t>
      </w:r>
      <w:r w:rsidR="004D7423">
        <w:rPr>
          <w:rFonts w:ascii="Times New Roman" w:hAnsi="Times New Roman"/>
          <w:sz w:val="24"/>
        </w:rPr>
        <w:t>t</w:t>
      </w:r>
      <w:r w:rsidR="009E5609">
        <w:rPr>
          <w:rFonts w:ascii="Times New Roman" w:hAnsi="Times New Roman"/>
          <w:sz w:val="24"/>
        </w:rPr>
        <w:t xml:space="preserve">e </w:t>
      </w:r>
      <w:r w:rsidRPr="007C5852">
        <w:rPr>
          <w:rFonts w:ascii="Times New Roman" w:hAnsi="Times New Roman"/>
          <w:sz w:val="24"/>
        </w:rPr>
        <w:t>rekonstrueerimine selliselt et peatuses olevad bussid ei takistaks läbivat liiklust ehk avatud taskuna.</w:t>
      </w:r>
      <w:r w:rsidR="007C5852" w:rsidRPr="007C5852">
        <w:rPr>
          <w:rFonts w:ascii="Times New Roman" w:hAnsi="Times New Roman"/>
          <w:color w:val="222222"/>
          <w:sz w:val="24"/>
          <w:shd w:val="clear" w:color="auto" w:fill="FFFFFF"/>
        </w:rPr>
        <w:t xml:space="preserve"> </w:t>
      </w:r>
      <w:r w:rsidR="007C5852" w:rsidRPr="007C5852">
        <w:rPr>
          <w:rFonts w:ascii="Times New Roman" w:hAnsi="Times New Roman"/>
          <w:color w:val="000000"/>
          <w:sz w:val="24"/>
          <w:lang w:eastAsia="ru-RU"/>
        </w:rPr>
        <w:t>Arvutuslikuks sõidukiks on bussipeatuse projekteerimisel valitud tavabuss pikkusega 12 m</w:t>
      </w:r>
      <w:r w:rsidR="00416B0F">
        <w:rPr>
          <w:rFonts w:ascii="Times New Roman" w:hAnsi="Times New Roman"/>
          <w:color w:val="000000"/>
          <w:sz w:val="24"/>
          <w:lang w:eastAsia="ru-RU"/>
        </w:rPr>
        <w:t>.</w:t>
      </w:r>
    </w:p>
    <w:p w14:paraId="64780DC0" w14:textId="61498166" w:rsidR="00D72407" w:rsidRPr="007703C4" w:rsidRDefault="00D72407" w:rsidP="00A17909">
      <w:pPr>
        <w:pStyle w:val="Text"/>
        <w:spacing w:after="120" w:line="240" w:lineRule="auto"/>
        <w:rPr>
          <w:rFonts w:ascii="Times New Roman" w:hAnsi="Times New Roman"/>
          <w:sz w:val="24"/>
        </w:rPr>
      </w:pPr>
      <w:r>
        <w:rPr>
          <w:rFonts w:ascii="Times New Roman" w:hAnsi="Times New Roman"/>
          <w:noProof/>
          <w:sz w:val="24"/>
        </w:rPr>
        <w:drawing>
          <wp:inline distT="0" distB="0" distL="0" distR="0" wp14:anchorId="5BF61FA9" wp14:editId="0FA4101D">
            <wp:extent cx="5729605" cy="1483360"/>
            <wp:effectExtent l="0" t="0" r="4445"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4">
                      <a:extLst>
                        <a:ext uri="{28A0092B-C50C-407E-A947-70E740481C1C}">
                          <a14:useLocalDpi xmlns:a14="http://schemas.microsoft.com/office/drawing/2010/main" val="0"/>
                        </a:ext>
                      </a:extLst>
                    </a:blip>
                    <a:stretch>
                      <a:fillRect/>
                    </a:stretch>
                  </pic:blipFill>
                  <pic:spPr>
                    <a:xfrm>
                      <a:off x="0" y="0"/>
                      <a:ext cx="5729605" cy="1483360"/>
                    </a:xfrm>
                    <a:prstGeom prst="rect">
                      <a:avLst/>
                    </a:prstGeom>
                  </pic:spPr>
                </pic:pic>
              </a:graphicData>
            </a:graphic>
          </wp:inline>
        </w:drawing>
      </w:r>
    </w:p>
    <w:p w14:paraId="65B7B6BD" w14:textId="1E59214A" w:rsidR="00A854CC" w:rsidRDefault="00A854CC" w:rsidP="00A854CC">
      <w:pPr>
        <w:spacing w:after="240"/>
        <w:rPr>
          <w:b/>
          <w:bCs/>
          <w:lang w:val="en-US"/>
        </w:rPr>
      </w:pPr>
      <w:bookmarkStart w:id="61" w:name="_Toc521394567"/>
      <w:bookmarkStart w:id="62" w:name="_Toc521395334"/>
      <w:bookmarkStart w:id="63" w:name="_Toc32740080"/>
      <w:r w:rsidRPr="00A01CB6">
        <w:rPr>
          <w:b/>
          <w:bCs/>
          <w:lang w:val="en-US"/>
        </w:rPr>
        <w:t xml:space="preserve">Joonis 1. </w:t>
      </w:r>
      <w:r w:rsidR="007C5852">
        <w:rPr>
          <w:b/>
          <w:bCs/>
        </w:rPr>
        <w:t>Valla bussiliinide uued bussid.</w:t>
      </w:r>
      <w:r w:rsidR="007C5852">
        <w:rPr>
          <w:b/>
          <w:bCs/>
          <w:lang w:val="en-US"/>
        </w:rPr>
        <w:t xml:space="preserve"> Allikas: Viimsi Teataja</w:t>
      </w:r>
    </w:p>
    <w:p w14:paraId="5B324B08" w14:textId="3E61CD2C" w:rsidR="0078545E" w:rsidRDefault="005D0736" w:rsidP="004D7423">
      <w:pPr>
        <w:pStyle w:val="Text"/>
        <w:spacing w:after="120" w:line="240" w:lineRule="auto"/>
        <w:rPr>
          <w:rFonts w:ascii="Times New Roman" w:hAnsi="Times New Roman"/>
          <w:sz w:val="24"/>
        </w:rPr>
      </w:pPr>
      <w:r>
        <w:rPr>
          <w:rFonts w:ascii="Times New Roman" w:hAnsi="Times New Roman"/>
          <w:sz w:val="24"/>
        </w:rPr>
        <w:t>P</w:t>
      </w:r>
      <w:r w:rsidR="00D3196C" w:rsidRPr="00D3196C">
        <w:rPr>
          <w:rFonts w:ascii="Times New Roman" w:hAnsi="Times New Roman"/>
          <w:sz w:val="24"/>
        </w:rPr>
        <w:t>rojekteeritud on avatud taskuga bussipeatused täisosa pikkustega 1</w:t>
      </w:r>
      <w:r>
        <w:rPr>
          <w:rFonts w:ascii="Times New Roman" w:hAnsi="Times New Roman"/>
          <w:sz w:val="24"/>
        </w:rPr>
        <w:t>8</w:t>
      </w:r>
      <w:r w:rsidR="00D3196C" w:rsidRPr="00D3196C">
        <w:rPr>
          <w:rFonts w:ascii="Times New Roman" w:hAnsi="Times New Roman"/>
          <w:sz w:val="24"/>
        </w:rPr>
        <w:t xml:space="preserve"> m. </w:t>
      </w:r>
      <w:r w:rsidR="007C5852">
        <w:rPr>
          <w:rFonts w:ascii="Times New Roman" w:hAnsi="Times New Roman"/>
          <w:bCs/>
          <w:sz w:val="24"/>
        </w:rPr>
        <w:t>B</w:t>
      </w:r>
      <w:r w:rsidR="006F6F1D" w:rsidRPr="00540238">
        <w:rPr>
          <w:rFonts w:ascii="Times New Roman" w:hAnsi="Times New Roman"/>
          <w:bCs/>
          <w:sz w:val="24"/>
        </w:rPr>
        <w:t xml:space="preserve">ussipeatusele on ette nähtud ooteplatvorm (laius </w:t>
      </w:r>
      <w:r w:rsidR="004D7423">
        <w:rPr>
          <w:rFonts w:ascii="Times New Roman" w:hAnsi="Times New Roman"/>
          <w:bCs/>
          <w:sz w:val="24"/>
        </w:rPr>
        <w:t>1.5</w:t>
      </w:r>
      <w:r w:rsidR="006F6F1D" w:rsidRPr="00540238">
        <w:rPr>
          <w:rFonts w:ascii="Times New Roman" w:hAnsi="Times New Roman"/>
          <w:bCs/>
          <w:sz w:val="24"/>
        </w:rPr>
        <w:t xml:space="preserve"> m)</w:t>
      </w:r>
      <w:r w:rsidR="007C5852">
        <w:rPr>
          <w:rFonts w:ascii="Times New Roman" w:hAnsi="Times New Roman"/>
          <w:bCs/>
          <w:sz w:val="24"/>
        </w:rPr>
        <w:t>.</w:t>
      </w:r>
      <w:r w:rsidR="004D7423">
        <w:rPr>
          <w:rFonts w:ascii="Times New Roman" w:hAnsi="Times New Roman"/>
          <w:sz w:val="24"/>
        </w:rPr>
        <w:t xml:space="preserve"> </w:t>
      </w:r>
      <w:bookmarkStart w:id="64" w:name="_Hlk76307982"/>
      <w:r w:rsidR="0078545E" w:rsidRPr="00E40EB6">
        <w:rPr>
          <w:rFonts w:ascii="Times New Roman" w:hAnsi="Times New Roman"/>
          <w:sz w:val="24"/>
        </w:rPr>
        <w:t xml:space="preserve">Projektis on bussipeatuse </w:t>
      </w:r>
      <w:r w:rsidR="007C5852">
        <w:rPr>
          <w:rFonts w:ascii="Times New Roman" w:hAnsi="Times New Roman"/>
          <w:sz w:val="24"/>
        </w:rPr>
        <w:t xml:space="preserve">tasku </w:t>
      </w:r>
      <w:r w:rsidR="004D7423">
        <w:rPr>
          <w:rFonts w:ascii="Times New Roman" w:hAnsi="Times New Roman"/>
          <w:sz w:val="24"/>
        </w:rPr>
        <w:t xml:space="preserve">laius </w:t>
      </w:r>
      <w:r w:rsidR="0078545E" w:rsidRPr="00E40EB6">
        <w:rPr>
          <w:rFonts w:ascii="Times New Roman" w:hAnsi="Times New Roman"/>
          <w:sz w:val="24"/>
        </w:rPr>
        <w:t>projekteeritud 2</w:t>
      </w:r>
      <w:r w:rsidR="00D3196C">
        <w:rPr>
          <w:rFonts w:ascii="Times New Roman" w:hAnsi="Times New Roman"/>
          <w:sz w:val="24"/>
        </w:rPr>
        <w:t>.</w:t>
      </w:r>
      <w:r>
        <w:rPr>
          <w:rFonts w:ascii="Times New Roman" w:hAnsi="Times New Roman"/>
          <w:sz w:val="24"/>
        </w:rPr>
        <w:t>0</w:t>
      </w:r>
      <w:r w:rsidR="00D3196C">
        <w:rPr>
          <w:rFonts w:ascii="Times New Roman" w:hAnsi="Times New Roman"/>
          <w:sz w:val="24"/>
        </w:rPr>
        <w:t xml:space="preserve"> </w:t>
      </w:r>
      <w:r w:rsidR="0078545E" w:rsidRPr="00E40EB6">
        <w:rPr>
          <w:rFonts w:ascii="Times New Roman" w:hAnsi="Times New Roman"/>
          <w:sz w:val="24"/>
        </w:rPr>
        <w:t>m</w:t>
      </w:r>
      <w:r w:rsidR="004D7423">
        <w:rPr>
          <w:rFonts w:ascii="Times New Roman" w:hAnsi="Times New Roman"/>
          <w:sz w:val="24"/>
        </w:rPr>
        <w:t>.</w:t>
      </w:r>
      <w:bookmarkEnd w:id="64"/>
    </w:p>
    <w:p w14:paraId="0DCF7861" w14:textId="76537041" w:rsidR="004B000C" w:rsidRPr="006A6A2C" w:rsidRDefault="004B000C" w:rsidP="004B000C">
      <w:pPr>
        <w:autoSpaceDE w:val="0"/>
        <w:autoSpaceDN w:val="0"/>
        <w:adjustRightInd w:val="0"/>
        <w:spacing w:before="240" w:after="240"/>
        <w:jc w:val="both"/>
      </w:pPr>
      <w:r w:rsidRPr="006A6A2C">
        <w:lastRenderedPageBreak/>
        <w:t xml:space="preserve">Tulenevalt kavandatud lahendusest on plaanile kantud </w:t>
      </w:r>
      <w:r>
        <w:t>nähtavuskolmnurgad  ja nähtavus</w:t>
      </w:r>
      <w:r w:rsidRPr="006A6A2C">
        <w:t xml:space="preserve">kaugused vastavalt </w:t>
      </w:r>
      <w:r>
        <w:t>EVS 843:2016</w:t>
      </w:r>
      <w:r>
        <w:rPr>
          <w:lang w:eastAsia="ar-SA"/>
        </w:rPr>
        <w:t xml:space="preserve">. </w:t>
      </w:r>
      <w:r w:rsidRPr="006A6A2C">
        <w:t xml:space="preserve">Vähimad </w:t>
      </w:r>
      <w:r w:rsidR="00D77DC7">
        <w:t>Randvere</w:t>
      </w:r>
      <w:r w:rsidR="00AD77AD">
        <w:t xml:space="preserve"> teele</w:t>
      </w:r>
      <w:r w:rsidRPr="006A6A2C">
        <w:t xml:space="preserve"> avanevad nähtavuskaugused </w:t>
      </w:r>
      <w:r w:rsidR="00D77DC7">
        <w:t>G.H.Schüdlöffeli</w:t>
      </w:r>
      <w:r>
        <w:t xml:space="preserve"> teel</w:t>
      </w:r>
      <w:r w:rsidRPr="006A6A2C">
        <w:t xml:space="preserve"> on lahendatud  </w:t>
      </w:r>
      <w:r w:rsidR="00D77DC7">
        <w:t>rahuldav</w:t>
      </w:r>
      <w:r w:rsidRPr="006A6A2C">
        <w:t xml:space="preserve"> tasemel (</w:t>
      </w:r>
      <w:r w:rsidR="00D77DC7">
        <w:t>R</w:t>
      </w:r>
      <w:r w:rsidRPr="006A6A2C">
        <w:t xml:space="preserve">). Nähtavus </w:t>
      </w:r>
      <w:r w:rsidR="00D77DC7">
        <w:t>Ranvere</w:t>
      </w:r>
      <w:r>
        <w:t xml:space="preserve"> teele</w:t>
      </w:r>
      <w:r w:rsidRPr="006A6A2C">
        <w:t xml:space="preserve"> on tagatud ilma takistusteta </w:t>
      </w:r>
      <w:r w:rsidR="00D77DC7">
        <w:t>10</w:t>
      </w:r>
      <w:r w:rsidR="005D0736">
        <w:t>5</w:t>
      </w:r>
      <w:r w:rsidRPr="006A6A2C">
        <w:t xml:space="preserve"> m  ulatuses</w:t>
      </w:r>
      <w:r>
        <w:t xml:space="preserve"> </w:t>
      </w:r>
      <w:r w:rsidR="00D77DC7">
        <w:t>5</w:t>
      </w:r>
      <w:r>
        <w:t>0</w:t>
      </w:r>
      <w:r w:rsidRPr="006A6A2C">
        <w:t xml:space="preserve"> km/h </w:t>
      </w:r>
      <w:r>
        <w:t>kiirusrežiimi</w:t>
      </w:r>
      <w:r w:rsidRPr="006A6A2C">
        <w:t xml:space="preserve">  puhul</w:t>
      </w:r>
      <w:r>
        <w:t xml:space="preserve">. </w:t>
      </w:r>
      <w:r w:rsidRPr="006A6A2C">
        <w:t xml:space="preserve">Nähtavuskaugus kõrvalteele on tagatud mõlemas suunas </w:t>
      </w:r>
      <w:r>
        <w:t xml:space="preserve">„Peatu ja anna teed“ </w:t>
      </w:r>
      <w:r w:rsidRPr="006A6A2C">
        <w:t xml:space="preserve">skeemile tüüpskeemile – </w:t>
      </w:r>
      <w:r>
        <w:t>5</w:t>
      </w:r>
      <w:r w:rsidRPr="006A6A2C">
        <w:t xml:space="preserve"> m.</w:t>
      </w:r>
      <w:r w:rsidRPr="006A6A2C">
        <w:rPr>
          <w:color w:val="000000"/>
        </w:rPr>
        <w:t xml:space="preserve"> </w:t>
      </w:r>
      <w:r w:rsidRPr="006A6A2C">
        <w:t>Nähtavuskolmnurkades  ei  tohi  paikneda  ühtki nähtavust  piiravat takistust. Nähtavuskolmnurka võib istutada üksikuid puid või madalaid põõsaid, viimased ei  tohi  kasvada  kõrgemaks,  kui  0.4 m.</w:t>
      </w:r>
    </w:p>
    <w:p w14:paraId="3C898C66" w14:textId="411809CB" w:rsidR="00A17909" w:rsidRPr="00D23839" w:rsidRDefault="00A17909" w:rsidP="002C7640">
      <w:pPr>
        <w:pStyle w:val="Heading3"/>
        <w:rPr>
          <w:rFonts w:ascii="Times New Roman" w:eastAsia="TimesNewRoman" w:hAnsi="Times New Roman" w:cs="Times New Roman"/>
          <w:color w:val="auto"/>
          <w:lang w:eastAsia="ru-RU"/>
        </w:rPr>
      </w:pPr>
      <w:bookmarkStart w:id="65" w:name="_Toc521395335"/>
      <w:bookmarkStart w:id="66" w:name="_Toc32740081"/>
      <w:bookmarkStart w:id="67" w:name="_Toc162787207"/>
      <w:bookmarkEnd w:id="61"/>
      <w:bookmarkEnd w:id="62"/>
      <w:bookmarkEnd w:id="63"/>
      <w:r w:rsidRPr="00D23839">
        <w:rPr>
          <w:rFonts w:ascii="Times New Roman" w:eastAsia="TimesNewRoman" w:hAnsi="Times New Roman" w:cs="Times New Roman"/>
          <w:color w:val="auto"/>
          <w:lang w:eastAsia="ru-RU"/>
        </w:rPr>
        <w:t>3.2.</w:t>
      </w:r>
      <w:r w:rsidR="009A195C">
        <w:rPr>
          <w:rFonts w:ascii="Times New Roman" w:eastAsia="TimesNewRoman" w:hAnsi="Times New Roman" w:cs="Times New Roman"/>
          <w:color w:val="auto"/>
          <w:lang w:eastAsia="ru-RU"/>
        </w:rPr>
        <w:t>2</w:t>
      </w:r>
      <w:r w:rsidRPr="00D23839">
        <w:rPr>
          <w:rFonts w:ascii="Times New Roman" w:eastAsia="TimesNewRoman" w:hAnsi="Times New Roman" w:cs="Times New Roman"/>
          <w:color w:val="auto"/>
          <w:lang w:eastAsia="ru-RU"/>
        </w:rPr>
        <w:t xml:space="preserve"> Bussi</w:t>
      </w:r>
      <w:bookmarkEnd w:id="65"/>
      <w:bookmarkEnd w:id="66"/>
      <w:r w:rsidR="00D3196C">
        <w:rPr>
          <w:rFonts w:ascii="Times New Roman" w:eastAsia="TimesNewRoman" w:hAnsi="Times New Roman" w:cs="Times New Roman"/>
          <w:color w:val="auto"/>
          <w:lang w:eastAsia="ru-RU"/>
        </w:rPr>
        <w:t>ootekoda</w:t>
      </w:r>
      <w:bookmarkEnd w:id="67"/>
    </w:p>
    <w:p w14:paraId="03DC05DE" w14:textId="7F3227DE" w:rsidR="00A17909" w:rsidRPr="00517716" w:rsidRDefault="00517716" w:rsidP="00A17909">
      <w:pPr>
        <w:autoSpaceDE w:val="0"/>
        <w:autoSpaceDN w:val="0"/>
        <w:adjustRightInd w:val="0"/>
        <w:spacing w:before="240"/>
        <w:jc w:val="both"/>
        <w:rPr>
          <w:color w:val="222222"/>
          <w:shd w:val="clear" w:color="auto" w:fill="FFFFFF"/>
        </w:rPr>
      </w:pPr>
      <w:r w:rsidRPr="00517716">
        <w:rPr>
          <w:color w:val="222222"/>
          <w:shd w:val="clear" w:color="auto" w:fill="FFFFFF"/>
        </w:rPr>
        <w:t xml:space="preserve">Olemasolev bussiootekoda eemaldatakse ja teisaldatakse Ampri tee 9 Viimsi Vallavalitsuse laoplatsile. Peatusesse kavandatud uus pikem ootekoda, kuna peale tunde ootab peatuses väga palju inimesi (s.h. koolilapsi). Bussiootekoja </w:t>
      </w:r>
      <w:r w:rsidR="004A6643" w:rsidRPr="00517716">
        <w:t>s</w:t>
      </w:r>
      <w:r w:rsidR="00A17909" w:rsidRPr="00517716">
        <w:t xml:space="preserve">einad peavad olema klaasist (läbipaistvad), </w:t>
      </w:r>
      <w:r w:rsidRPr="00517716">
        <w:t>.</w:t>
      </w:r>
      <w:r w:rsidR="00A17909" w:rsidRPr="00517716">
        <w:t xml:space="preserve">konstruktsioon metallist. Metallkonstruktsioonide värvimiseks vajalike materjalide valikul peab töövõtja juhinduma standardist EVS-EN 12944. Värvi kestvusaeg peab olema vähemalt 15+ aastat (H), keskkonnaklass C4. </w:t>
      </w:r>
      <w:r w:rsidR="00034B7E" w:rsidRPr="00517716">
        <w:t>Bussio</w:t>
      </w:r>
      <w:r w:rsidR="00A17909" w:rsidRPr="00517716">
        <w:t>ote</w:t>
      </w:r>
      <w:r w:rsidR="00034B7E" w:rsidRPr="00517716">
        <w:t>koda</w:t>
      </w:r>
      <w:r w:rsidR="00A17909" w:rsidRPr="00517716">
        <w:t xml:space="preserve"> peab olema kinnitatud statsionaarselt maapinda ning varustatud infostendi, pingi ja prügikastiga.</w:t>
      </w:r>
    </w:p>
    <w:p w14:paraId="5BFD496B" w14:textId="77777777" w:rsidR="000F5E7E" w:rsidRPr="00771A8E" w:rsidRDefault="000F5E7E" w:rsidP="000F5E7E">
      <w:pPr>
        <w:pStyle w:val="Heading2"/>
        <w:rPr>
          <w:rFonts w:ascii="Times New Roman" w:hAnsi="Times New Roman" w:cs="Times New Roman"/>
          <w:i w:val="0"/>
          <w:sz w:val="24"/>
          <w:szCs w:val="24"/>
        </w:rPr>
      </w:pPr>
      <w:bookmarkStart w:id="68" w:name="_Toc521394568"/>
      <w:bookmarkStart w:id="69" w:name="_Toc521395336"/>
      <w:bookmarkStart w:id="70" w:name="_Toc162787208"/>
      <w:r w:rsidRPr="00771A8E">
        <w:rPr>
          <w:rFonts w:ascii="Times New Roman" w:hAnsi="Times New Roman" w:cs="Times New Roman"/>
          <w:i w:val="0"/>
          <w:sz w:val="24"/>
          <w:szCs w:val="24"/>
        </w:rPr>
        <w:t>3.3 Mullatööd</w:t>
      </w:r>
      <w:bookmarkEnd w:id="68"/>
      <w:bookmarkEnd w:id="69"/>
      <w:bookmarkEnd w:id="70"/>
    </w:p>
    <w:p w14:paraId="3D94C9A2" w14:textId="2D5EA187" w:rsidR="00AF1F69" w:rsidRPr="00873E30" w:rsidRDefault="00AF1F69" w:rsidP="00AF1F69">
      <w:pPr>
        <w:pStyle w:val="Heading3"/>
        <w:spacing w:after="240"/>
        <w:rPr>
          <w:rFonts w:ascii="Times New Roman" w:hAnsi="Times New Roman" w:cs="Times New Roman"/>
          <w:color w:val="auto"/>
        </w:rPr>
      </w:pPr>
      <w:bookmarkStart w:id="71" w:name="_Toc521394570"/>
      <w:bookmarkStart w:id="72" w:name="_Toc521395338"/>
      <w:bookmarkStart w:id="73" w:name="_Toc162787209"/>
      <w:r w:rsidRPr="00873E30">
        <w:rPr>
          <w:rFonts w:ascii="Times New Roman" w:hAnsi="Times New Roman" w:cs="Times New Roman"/>
          <w:color w:val="auto"/>
        </w:rPr>
        <w:t>3.3.</w:t>
      </w:r>
      <w:r w:rsidR="00A73077">
        <w:rPr>
          <w:rFonts w:ascii="Times New Roman" w:hAnsi="Times New Roman" w:cs="Times New Roman"/>
          <w:color w:val="auto"/>
        </w:rPr>
        <w:t>1</w:t>
      </w:r>
      <w:r w:rsidRPr="00873E30">
        <w:rPr>
          <w:rFonts w:ascii="Times New Roman" w:hAnsi="Times New Roman" w:cs="Times New Roman"/>
          <w:color w:val="auto"/>
        </w:rPr>
        <w:t xml:space="preserve"> </w:t>
      </w:r>
      <w:r>
        <w:rPr>
          <w:rFonts w:ascii="Times New Roman" w:hAnsi="Times New Roman" w:cs="Times New Roman"/>
          <w:color w:val="auto"/>
        </w:rPr>
        <w:t>Ristlõige</w:t>
      </w:r>
      <w:bookmarkEnd w:id="71"/>
      <w:bookmarkEnd w:id="72"/>
      <w:bookmarkEnd w:id="73"/>
    </w:p>
    <w:p w14:paraId="10082BB0" w14:textId="10F420EA" w:rsidR="00AF1F69" w:rsidRPr="00C476FE" w:rsidRDefault="00C476FE" w:rsidP="00AF1F69">
      <w:pPr>
        <w:jc w:val="both"/>
      </w:pPr>
      <w:r w:rsidRPr="00C476FE">
        <w:t xml:space="preserve">Mulde </w:t>
      </w:r>
      <w:r w:rsidR="00AF1F69" w:rsidRPr="00C476FE">
        <w:t>nõlvade kalded profileeritakse üldjuhul 1:</w:t>
      </w:r>
      <w:r w:rsidR="004D7423">
        <w:t>1.5</w:t>
      </w:r>
      <w:r w:rsidR="00AF1F69" w:rsidRPr="00C476FE">
        <w:t>.</w:t>
      </w:r>
    </w:p>
    <w:p w14:paraId="2480BEA1" w14:textId="4091F811" w:rsidR="00AF1F69" w:rsidRPr="00D50D43" w:rsidRDefault="00AF1F69" w:rsidP="00AF1F69">
      <w:pPr>
        <w:pStyle w:val="Heading3"/>
        <w:rPr>
          <w:rFonts w:ascii="Times New Roman" w:hAnsi="Times New Roman" w:cs="Times New Roman"/>
          <w:color w:val="auto"/>
        </w:rPr>
      </w:pPr>
      <w:bookmarkStart w:id="74" w:name="_Toc521394571"/>
      <w:bookmarkStart w:id="75" w:name="_Toc521395339"/>
      <w:bookmarkStart w:id="76" w:name="_Toc162787210"/>
      <w:r w:rsidRPr="00D50D43">
        <w:rPr>
          <w:rFonts w:ascii="Times New Roman" w:hAnsi="Times New Roman" w:cs="Times New Roman"/>
          <w:color w:val="auto"/>
        </w:rPr>
        <w:t>3.3.</w:t>
      </w:r>
      <w:r w:rsidR="00A73077">
        <w:rPr>
          <w:rFonts w:ascii="Times New Roman" w:hAnsi="Times New Roman" w:cs="Times New Roman"/>
          <w:color w:val="auto"/>
        </w:rPr>
        <w:t>2</w:t>
      </w:r>
      <w:r w:rsidRPr="00D50D43">
        <w:rPr>
          <w:rFonts w:ascii="Times New Roman" w:hAnsi="Times New Roman" w:cs="Times New Roman"/>
          <w:color w:val="auto"/>
        </w:rPr>
        <w:t xml:space="preserve"> Vertikaalplaneerimine ja sademevee ärajuhtimine</w:t>
      </w:r>
      <w:bookmarkEnd w:id="74"/>
      <w:bookmarkEnd w:id="75"/>
      <w:bookmarkEnd w:id="76"/>
    </w:p>
    <w:p w14:paraId="551161D7" w14:textId="77113573" w:rsidR="00A21899" w:rsidRDefault="00BE609A" w:rsidP="00642478">
      <w:pPr>
        <w:autoSpaceDE w:val="0"/>
        <w:autoSpaceDN w:val="0"/>
        <w:adjustRightInd w:val="0"/>
        <w:spacing w:before="240"/>
        <w:jc w:val="both"/>
      </w:pPr>
      <w:r w:rsidRPr="00594827">
        <w:t>Sademeveed on juhitud sõidutee kõrval asuvatele haljasaladele ja kraavisse.</w:t>
      </w:r>
      <w:r w:rsidR="00D77DC7">
        <w:t xml:space="preserve"> </w:t>
      </w:r>
      <w:r w:rsidR="00AF1F69" w:rsidRPr="00642478">
        <w:t>Vertikaalplaneeringu koostamisel on võetud aluseks asendiplaaniline lahendus, arvestatud olemasolevate teede</w:t>
      </w:r>
      <w:r w:rsidR="0087078C" w:rsidRPr="00642478">
        <w:t xml:space="preserve"> ja</w:t>
      </w:r>
      <w:r w:rsidR="00AF1F69" w:rsidRPr="00642478">
        <w:t xml:space="preserve"> naaberkinnistute sidumisega. </w:t>
      </w:r>
      <w:r w:rsidR="00B81623" w:rsidRPr="00642478">
        <w:rPr>
          <w:lang w:eastAsia="ru-RU"/>
        </w:rPr>
        <w:t>P</w:t>
      </w:r>
      <w:r w:rsidR="0087078C" w:rsidRPr="00642478">
        <w:rPr>
          <w:lang w:eastAsia="ru-RU"/>
        </w:rPr>
        <w:t xml:space="preserve">rojekteeritud </w:t>
      </w:r>
      <w:r w:rsidR="00D3196C">
        <w:rPr>
          <w:lang w:eastAsia="ru-RU"/>
        </w:rPr>
        <w:t>bussipeatus</w:t>
      </w:r>
      <w:r w:rsidR="0087078C" w:rsidRPr="00642478">
        <w:rPr>
          <w:lang w:eastAsia="ru-RU"/>
        </w:rPr>
        <w:t xml:space="preserve"> plaaniliselt ja kõrguslikult kokku viidud </w:t>
      </w:r>
      <w:r w:rsidR="00642478">
        <w:rPr>
          <w:lang w:eastAsia="ru-RU"/>
        </w:rPr>
        <w:t xml:space="preserve">piirkonnas </w:t>
      </w:r>
      <w:r w:rsidR="0087078C" w:rsidRPr="00642478">
        <w:rPr>
          <w:lang w:eastAsia="ru-RU"/>
        </w:rPr>
        <w:t>oleva tee</w:t>
      </w:r>
      <w:r w:rsidR="00F779FD">
        <w:rPr>
          <w:lang w:eastAsia="ru-RU"/>
        </w:rPr>
        <w:t>võrguga</w:t>
      </w:r>
      <w:r w:rsidR="0087078C" w:rsidRPr="00642478">
        <w:rPr>
          <w:lang w:eastAsia="ru-RU"/>
        </w:rPr>
        <w:t xml:space="preserve">. </w:t>
      </w:r>
      <w:r w:rsidR="00AF1F69" w:rsidRPr="00642478">
        <w:t>Vertikaalplaneering on</w:t>
      </w:r>
      <w:r w:rsidR="00A13BB5" w:rsidRPr="00642478">
        <w:t xml:space="preserve"> </w:t>
      </w:r>
      <w:r w:rsidR="00AF1F69" w:rsidRPr="00642478">
        <w:t>koostatud selliselt, et oleks tagatud sajuvee äravool teedelt.</w:t>
      </w:r>
    </w:p>
    <w:p w14:paraId="0CB07F4B" w14:textId="344B1000" w:rsidR="00B7362D" w:rsidRDefault="00B7362D" w:rsidP="00AB043C">
      <w:pPr>
        <w:rPr>
          <w:b/>
          <w:bCs/>
          <w:lang w:val="en-US"/>
        </w:rPr>
      </w:pPr>
    </w:p>
    <w:p w14:paraId="60741AB2" w14:textId="70869661" w:rsidR="00A20ADD" w:rsidRPr="00771A8E" w:rsidRDefault="00A20ADD" w:rsidP="00EA2F83">
      <w:pPr>
        <w:pStyle w:val="Heading2"/>
        <w:numPr>
          <w:ilvl w:val="1"/>
          <w:numId w:val="47"/>
        </w:numPr>
        <w:spacing w:before="0"/>
        <w:rPr>
          <w:rFonts w:ascii="Times New Roman" w:hAnsi="Times New Roman" w:cs="Times New Roman"/>
          <w:i w:val="0"/>
          <w:sz w:val="24"/>
          <w:szCs w:val="24"/>
        </w:rPr>
      </w:pPr>
      <w:bookmarkStart w:id="77" w:name="_Toc521394572"/>
      <w:bookmarkStart w:id="78" w:name="_Toc521395340"/>
      <w:bookmarkStart w:id="79" w:name="_Toc2416081"/>
      <w:bookmarkStart w:id="80" w:name="_Toc162787211"/>
      <w:r w:rsidRPr="00771A8E">
        <w:rPr>
          <w:rFonts w:ascii="Times New Roman" w:hAnsi="Times New Roman" w:cs="Times New Roman"/>
          <w:i w:val="0"/>
          <w:sz w:val="24"/>
          <w:szCs w:val="24"/>
        </w:rPr>
        <w:t>Katend</w:t>
      </w:r>
      <w:bookmarkEnd w:id="77"/>
      <w:bookmarkEnd w:id="78"/>
      <w:bookmarkEnd w:id="79"/>
      <w:bookmarkEnd w:id="80"/>
    </w:p>
    <w:p w14:paraId="2DCD02D7" w14:textId="6388DD74" w:rsidR="00BE609A" w:rsidRPr="00BE609A" w:rsidRDefault="0066726F" w:rsidP="00BE609A">
      <w:pPr>
        <w:autoSpaceDE w:val="0"/>
        <w:autoSpaceDN w:val="0"/>
        <w:adjustRightInd w:val="0"/>
        <w:spacing w:after="160" w:line="259" w:lineRule="auto"/>
        <w:jc w:val="both"/>
        <w:rPr>
          <w:rFonts w:eastAsia="TimesNewRoman"/>
          <w:lang w:val="en-US" w:eastAsia="ru-RU"/>
        </w:rPr>
      </w:pPr>
      <w:r>
        <w:rPr>
          <w:lang w:val="en-US"/>
        </w:rPr>
        <w:t>O</w:t>
      </w:r>
      <w:r w:rsidR="00BE609A" w:rsidRPr="00BE609A">
        <w:rPr>
          <w:lang w:val="en-US"/>
        </w:rPr>
        <w:t xml:space="preserve">lemasolev asfaltkate </w:t>
      </w:r>
      <w:r>
        <w:rPr>
          <w:lang w:val="en-US"/>
        </w:rPr>
        <w:t xml:space="preserve">tuleb </w:t>
      </w:r>
      <w:r w:rsidR="00BE609A" w:rsidRPr="00BE609A">
        <w:rPr>
          <w:lang w:val="en-US"/>
        </w:rPr>
        <w:t xml:space="preserve">freesida ning alus planeerida. Planeeritud ja tihendatud alusele rajatakse dreenkiht ja killustikalus, misjärel kattekihid vastavalt valitud konstruktsiooni variandile. </w:t>
      </w:r>
      <w:r w:rsidR="00BE609A" w:rsidRPr="00BE609A">
        <w:rPr>
          <w:rFonts w:eastAsia="TimesNewRoman"/>
          <w:lang w:val="en-US" w:eastAsia="ru-RU"/>
        </w:rPr>
        <w:t>Kehvemates lõikudes on ette nähtud olemasolev muldkeha materjal eemaldada ja rajada liivast täitekiht.</w:t>
      </w:r>
    </w:p>
    <w:p w14:paraId="18596E91" w14:textId="77777777" w:rsidR="0066726F" w:rsidRPr="00704DEB" w:rsidRDefault="0066726F" w:rsidP="0066726F">
      <w:pPr>
        <w:autoSpaceDE w:val="0"/>
        <w:autoSpaceDN w:val="0"/>
        <w:adjustRightInd w:val="0"/>
        <w:spacing w:before="240" w:after="240"/>
      </w:pPr>
      <w:r w:rsidRPr="00B45801">
        <w:rPr>
          <w:rFonts w:ascii="Times-Roman" w:hAnsi="Times-Roman" w:cs="Times-Roman"/>
          <w:lang w:eastAsia="ru-RU"/>
        </w:rPr>
        <w:t>Projektiga on ette nähtud rajada järgnevad katendikonstruktsioonid:</w:t>
      </w:r>
    </w:p>
    <w:p w14:paraId="0F8EDC5C" w14:textId="7670A7E8" w:rsidR="00561B13" w:rsidRPr="0087078C" w:rsidRDefault="00561B13" w:rsidP="00561B13">
      <w:pPr>
        <w:rPr>
          <w:b/>
        </w:rPr>
      </w:pPr>
      <w:r w:rsidRPr="0087078C">
        <w:rPr>
          <w:b/>
        </w:rPr>
        <w:t>1) Sõidutee asfaltbetoonkate</w:t>
      </w:r>
    </w:p>
    <w:p w14:paraId="76A874E2" w14:textId="14FAB1B9" w:rsidR="00561B13" w:rsidRDefault="0066726F" w:rsidP="00561B13">
      <w:r w:rsidRPr="007B515B">
        <w:t xml:space="preserve">Asfaltbetoon AC </w:t>
      </w:r>
      <w:r>
        <w:t>16</w:t>
      </w:r>
      <w:r w:rsidRPr="007B515B">
        <w:t xml:space="preserve"> surf</w:t>
      </w:r>
      <w:r w:rsidR="00561B13">
        <w:tab/>
      </w:r>
      <w:r w:rsidR="00561B13">
        <w:tab/>
        <w:t xml:space="preserve">  </w:t>
      </w:r>
      <w:r>
        <w:tab/>
      </w:r>
      <w:r>
        <w:tab/>
      </w:r>
      <w:r>
        <w:tab/>
      </w:r>
      <w:r>
        <w:tab/>
      </w:r>
      <w:r>
        <w:tab/>
      </w:r>
      <w:r>
        <w:tab/>
        <w:t xml:space="preserve">  </w:t>
      </w:r>
      <w:r w:rsidR="00C042DF">
        <w:t>5</w:t>
      </w:r>
      <w:r w:rsidR="00561B13" w:rsidRPr="00645487">
        <w:t xml:space="preserve"> cm</w:t>
      </w:r>
    </w:p>
    <w:p w14:paraId="56CB198A" w14:textId="193FF3A2" w:rsidR="0066726F" w:rsidRDefault="0066726F" w:rsidP="0066726F">
      <w:r w:rsidRPr="007B515B">
        <w:t xml:space="preserve">Asfaltbetoon AC </w:t>
      </w:r>
      <w:r>
        <w:t>20</w:t>
      </w:r>
      <w:r w:rsidRPr="007B515B">
        <w:t xml:space="preserve"> </w:t>
      </w:r>
      <w:r>
        <w:t>base</w:t>
      </w:r>
      <w:r>
        <w:tab/>
      </w:r>
      <w:r>
        <w:tab/>
        <w:t xml:space="preserve">  </w:t>
      </w:r>
      <w:r>
        <w:tab/>
      </w:r>
      <w:r>
        <w:tab/>
      </w:r>
      <w:r>
        <w:tab/>
      </w:r>
      <w:r>
        <w:tab/>
      </w:r>
      <w:r>
        <w:tab/>
      </w:r>
      <w:r>
        <w:tab/>
        <w:t xml:space="preserve">  </w:t>
      </w:r>
      <w:r w:rsidR="00C042DF">
        <w:t>6</w:t>
      </w:r>
      <w:r w:rsidRPr="00645487">
        <w:t xml:space="preserve"> cm</w:t>
      </w:r>
    </w:p>
    <w:p w14:paraId="031CE61F" w14:textId="77777777" w:rsidR="00561B13" w:rsidRDefault="00561B13" w:rsidP="00561B13">
      <w:r w:rsidRPr="007B515B">
        <w:t>Killustikalus</w:t>
      </w:r>
      <w:r>
        <w:t>,</w:t>
      </w:r>
      <w:r w:rsidRPr="007B515B">
        <w:t xml:space="preserve"> </w:t>
      </w:r>
      <w:r>
        <w:t xml:space="preserve">fr. 32/63, </w:t>
      </w:r>
      <w:r w:rsidRPr="007B515B">
        <w:t xml:space="preserve">kiilekillustik </w:t>
      </w:r>
      <w:r>
        <w:t>8</w:t>
      </w:r>
      <w:r w:rsidRPr="007B515B">
        <w:t>/1</w:t>
      </w:r>
      <w:r>
        <w:t xml:space="preserve">6 ja 12/16 – </w:t>
      </w:r>
      <w:r w:rsidRPr="00D3718F">
        <w:t>25</w:t>
      </w:r>
      <w:r>
        <w:t xml:space="preserve"> </w:t>
      </w:r>
      <w:r w:rsidRPr="00D3718F">
        <w:t>kg/m²</w:t>
      </w:r>
      <w:r>
        <w:t>,</w:t>
      </w:r>
      <w:r w:rsidRPr="00D3718F">
        <w:t xml:space="preserve"> </w:t>
      </w:r>
      <w:r>
        <w:t xml:space="preserve"> </w:t>
      </w:r>
      <w:r w:rsidRPr="007B515B">
        <w:t>E&gt;</w:t>
      </w:r>
      <w:r>
        <w:t>17</w:t>
      </w:r>
      <w:r w:rsidRPr="007B515B">
        <w:t>0 MPa</w:t>
      </w:r>
      <w:r>
        <w:tab/>
        <w:t>25 cm</w:t>
      </w:r>
    </w:p>
    <w:p w14:paraId="4AD989D8" w14:textId="41CBFA79" w:rsidR="00C042DF" w:rsidRDefault="00C042DF" w:rsidP="00561B13">
      <w:r>
        <w:t>Geovõrk, min 100 kn/m² tõmbetugevus, max 3% venivus</w:t>
      </w:r>
    </w:p>
    <w:p w14:paraId="2B0192FC" w14:textId="77777777" w:rsidR="0066726F" w:rsidRDefault="0066726F" w:rsidP="0066726F">
      <w:r w:rsidRPr="007B515B">
        <w:t>Dreenkiht liiv</w:t>
      </w:r>
      <w:r>
        <w:t>ast Kt=0.98, Kf&gt;1.0 m/ööp</w:t>
      </w:r>
      <w:r>
        <w:tab/>
      </w:r>
      <w:r>
        <w:tab/>
      </w:r>
      <w:r>
        <w:tab/>
      </w:r>
      <w:r>
        <w:tab/>
      </w:r>
      <w:r>
        <w:tab/>
        <w:t xml:space="preserve">     min 20</w:t>
      </w:r>
      <w:r w:rsidRPr="007B515B">
        <w:t xml:space="preserve"> cm</w:t>
      </w:r>
    </w:p>
    <w:p w14:paraId="62D9EB4B" w14:textId="77777777" w:rsidR="00561B13" w:rsidRDefault="00561B13" w:rsidP="00561B13"/>
    <w:p w14:paraId="1C2DAAA2" w14:textId="7A789639" w:rsidR="00561B13" w:rsidRPr="0087078C" w:rsidRDefault="0066726F" w:rsidP="00561B13">
      <w:pPr>
        <w:rPr>
          <w:b/>
        </w:rPr>
      </w:pPr>
      <w:r>
        <w:rPr>
          <w:b/>
        </w:rPr>
        <w:lastRenderedPageBreak/>
        <w:t>2</w:t>
      </w:r>
      <w:r w:rsidR="00561B13" w:rsidRPr="0087078C">
        <w:rPr>
          <w:b/>
        </w:rPr>
        <w:t xml:space="preserve">) </w:t>
      </w:r>
      <w:r w:rsidR="00561B13">
        <w:rPr>
          <w:b/>
        </w:rPr>
        <w:t xml:space="preserve">Ooteplatvormi </w:t>
      </w:r>
      <w:r w:rsidR="00EB636F">
        <w:rPr>
          <w:b/>
        </w:rPr>
        <w:t>ning</w:t>
      </w:r>
      <w:r w:rsidR="00561B13">
        <w:rPr>
          <w:b/>
        </w:rPr>
        <w:t xml:space="preserve"> </w:t>
      </w:r>
      <w:r w:rsidR="00EB636F">
        <w:rPr>
          <w:b/>
        </w:rPr>
        <w:t>j</w:t>
      </w:r>
      <w:r w:rsidR="00EB636F" w:rsidRPr="005E5582">
        <w:rPr>
          <w:b/>
        </w:rPr>
        <w:t>alg</w:t>
      </w:r>
      <w:r w:rsidR="00EB636F">
        <w:rPr>
          <w:b/>
        </w:rPr>
        <w:t>- ja jalgratta</w:t>
      </w:r>
      <w:r w:rsidR="00EB636F" w:rsidRPr="005E5582">
        <w:rPr>
          <w:b/>
        </w:rPr>
        <w:t>tee</w:t>
      </w:r>
      <w:r w:rsidR="00561B13">
        <w:rPr>
          <w:b/>
        </w:rPr>
        <w:t xml:space="preserve"> </w:t>
      </w:r>
      <w:r w:rsidR="00561B13" w:rsidRPr="0087078C">
        <w:rPr>
          <w:b/>
        </w:rPr>
        <w:t>asfaltbetoonkate</w:t>
      </w:r>
      <w:r w:rsidR="00561B13" w:rsidRPr="0087078C">
        <w:rPr>
          <w:b/>
        </w:rPr>
        <w:tab/>
      </w:r>
    </w:p>
    <w:p w14:paraId="1EF7CBD7" w14:textId="77777777" w:rsidR="00561B13" w:rsidRPr="007B515B" w:rsidRDefault="00561B13" w:rsidP="00561B13">
      <w:r w:rsidRPr="007B515B">
        <w:t>Asfaltbetoon AC 8 surf</w:t>
      </w:r>
      <w:r w:rsidRPr="007B515B">
        <w:tab/>
      </w:r>
      <w:r w:rsidRPr="007B515B">
        <w:tab/>
      </w:r>
      <w:r w:rsidRPr="007B515B">
        <w:tab/>
      </w:r>
      <w:r w:rsidRPr="007B515B">
        <w:tab/>
      </w:r>
      <w:r w:rsidRPr="007B515B">
        <w:tab/>
      </w:r>
      <w:r w:rsidRPr="007B515B">
        <w:tab/>
      </w:r>
      <w:r w:rsidRPr="007B515B">
        <w:tab/>
      </w:r>
      <w:r w:rsidRPr="007B515B">
        <w:tab/>
      </w:r>
      <w:r>
        <w:t xml:space="preserve">  </w:t>
      </w:r>
      <w:r w:rsidRPr="007B515B">
        <w:t>5</w:t>
      </w:r>
      <w:r>
        <w:t xml:space="preserve"> </w:t>
      </w:r>
      <w:r w:rsidRPr="007B515B">
        <w:t>cm</w:t>
      </w:r>
    </w:p>
    <w:p w14:paraId="2353B96B" w14:textId="77777777" w:rsidR="00561B13" w:rsidRDefault="00561B13" w:rsidP="00561B13">
      <w:r w:rsidRPr="007B515B">
        <w:t>Killustikalus</w:t>
      </w:r>
      <w:r>
        <w:t>,</w:t>
      </w:r>
      <w:r w:rsidRPr="007B515B">
        <w:t xml:space="preserve"> </w:t>
      </w:r>
      <w:r>
        <w:t xml:space="preserve">fr. 16/32, </w:t>
      </w:r>
      <w:r w:rsidRPr="007B515B">
        <w:t xml:space="preserve">kiilekillustik </w:t>
      </w:r>
      <w:r>
        <w:t>8</w:t>
      </w:r>
      <w:r w:rsidRPr="007B515B">
        <w:t>/1</w:t>
      </w:r>
      <w:r>
        <w:t xml:space="preserve">2 ja 4/16 – </w:t>
      </w:r>
      <w:r w:rsidRPr="00D3718F">
        <w:t>25</w:t>
      </w:r>
      <w:r>
        <w:t xml:space="preserve"> </w:t>
      </w:r>
      <w:r w:rsidRPr="00D3718F">
        <w:t>kg/m²</w:t>
      </w:r>
      <w:r>
        <w:t>,</w:t>
      </w:r>
      <w:r w:rsidRPr="00D3718F">
        <w:t xml:space="preserve"> </w:t>
      </w:r>
      <w:r>
        <w:t xml:space="preserve"> </w:t>
      </w:r>
      <w:r w:rsidRPr="007B515B">
        <w:t>E&gt;</w:t>
      </w:r>
      <w:r>
        <w:t>14</w:t>
      </w:r>
      <w:r w:rsidRPr="007B515B">
        <w:t>0 MPa</w:t>
      </w:r>
      <w:r>
        <w:tab/>
        <w:t>20 cm</w:t>
      </w:r>
    </w:p>
    <w:p w14:paraId="5DFD0E31" w14:textId="77777777" w:rsidR="00561B13" w:rsidRDefault="00561B13" w:rsidP="00561B13">
      <w:r w:rsidRPr="007B515B">
        <w:t>Dreenkiht liiv</w:t>
      </w:r>
      <w:r>
        <w:t>ast Kt=0.98, Kf&gt;1.0 m/ööp</w:t>
      </w:r>
      <w:r>
        <w:tab/>
      </w:r>
      <w:r>
        <w:tab/>
      </w:r>
      <w:r>
        <w:tab/>
      </w:r>
      <w:r>
        <w:tab/>
      </w:r>
      <w:r>
        <w:tab/>
        <w:t xml:space="preserve">     min 20</w:t>
      </w:r>
      <w:r w:rsidRPr="007B515B">
        <w:t xml:space="preserve"> cm</w:t>
      </w:r>
    </w:p>
    <w:p w14:paraId="50166336" w14:textId="77777777" w:rsidR="00561B13" w:rsidRPr="0042353A" w:rsidRDefault="00561B13" w:rsidP="00561B13">
      <w:r>
        <w:t xml:space="preserve">Täitepinnas </w:t>
      </w:r>
      <w:r w:rsidRPr="0042353A">
        <w:t>Kt=0.98,</w:t>
      </w:r>
      <w:r>
        <w:t xml:space="preserve"> Kf&gt;0.5 m/ööp</w:t>
      </w:r>
      <w:r>
        <w:tab/>
      </w:r>
      <w:r>
        <w:tab/>
      </w:r>
      <w:r>
        <w:tab/>
      </w:r>
      <w:r>
        <w:tab/>
      </w:r>
      <w:r>
        <w:tab/>
      </w:r>
      <w:r>
        <w:tab/>
        <w:t xml:space="preserve">      koha järgi</w:t>
      </w:r>
    </w:p>
    <w:p w14:paraId="05E900A9" w14:textId="77777777" w:rsidR="00561B13" w:rsidRDefault="00561B13" w:rsidP="00561B13">
      <w:r>
        <w:t>Aluspinnas, Kt=0.95</w:t>
      </w:r>
    </w:p>
    <w:p w14:paraId="56CB1867" w14:textId="77777777" w:rsidR="00561B13" w:rsidRDefault="00561B13" w:rsidP="00561B13"/>
    <w:p w14:paraId="48740C6C" w14:textId="0374E95E" w:rsidR="00561B13" w:rsidRPr="00726563" w:rsidRDefault="0066726F" w:rsidP="00561B13">
      <w:pPr>
        <w:jc w:val="both"/>
        <w:rPr>
          <w:b/>
        </w:rPr>
      </w:pPr>
      <w:r>
        <w:rPr>
          <w:b/>
        </w:rPr>
        <w:t>3</w:t>
      </w:r>
      <w:r w:rsidR="00561B13" w:rsidRPr="00C03174">
        <w:rPr>
          <w:b/>
        </w:rPr>
        <w:t xml:space="preserve">) </w:t>
      </w:r>
      <w:r w:rsidR="00561B13">
        <w:rPr>
          <w:b/>
        </w:rPr>
        <w:t>Sõidutee tugipeenrad</w:t>
      </w:r>
    </w:p>
    <w:p w14:paraId="270D5F61" w14:textId="77777777" w:rsidR="00561B13" w:rsidRDefault="00561B13" w:rsidP="00561B13">
      <w:pPr>
        <w:spacing w:after="240"/>
      </w:pPr>
      <w:r>
        <w:t>Killustik</w:t>
      </w:r>
      <w:r w:rsidRPr="0042353A">
        <w:t xml:space="preserve">, </w:t>
      </w:r>
      <w:r>
        <w:t xml:space="preserve">opt. segu 0/32 nr. 3, </w:t>
      </w:r>
      <w:r w:rsidRPr="0042353A">
        <w:t>LA</w:t>
      </w:r>
      <w:r w:rsidRPr="0042353A">
        <w:rPr>
          <w:vertAlign w:val="subscript"/>
        </w:rPr>
        <w:t>30,</w:t>
      </w:r>
      <w:r>
        <w:t xml:space="preserve"> E&gt;140 MPa</w:t>
      </w:r>
      <w:r>
        <w:tab/>
      </w:r>
      <w:r>
        <w:tab/>
      </w:r>
      <w:r>
        <w:tab/>
        <w:t xml:space="preserve">        </w:t>
      </w:r>
      <w:r>
        <w:tab/>
        <w:t xml:space="preserve">        ca </w:t>
      </w:r>
      <w:r w:rsidRPr="0042353A">
        <w:t>1</w:t>
      </w:r>
      <w:r>
        <w:t>0</w:t>
      </w:r>
      <w:r w:rsidRPr="0042353A">
        <w:t xml:space="preserve"> cm</w:t>
      </w:r>
    </w:p>
    <w:p w14:paraId="6CAE3B14" w14:textId="22A24A60" w:rsidR="0066726F" w:rsidRDefault="0066726F" w:rsidP="0066726F">
      <w:pPr>
        <w:pStyle w:val="Heading2"/>
        <w:rPr>
          <w:rFonts w:ascii="Times New Roman" w:hAnsi="Times New Roman" w:cs="Times New Roman"/>
          <w:i w:val="0"/>
          <w:sz w:val="24"/>
          <w:szCs w:val="24"/>
        </w:rPr>
      </w:pPr>
      <w:bookmarkStart w:id="81" w:name="_Toc521394575"/>
      <w:bookmarkStart w:id="82" w:name="_Toc521395343"/>
      <w:bookmarkStart w:id="83" w:name="_Toc96501159"/>
      <w:bookmarkStart w:id="84" w:name="_Toc150266686"/>
      <w:bookmarkStart w:id="85" w:name="_Toc162787212"/>
      <w:r w:rsidRPr="00771A8E">
        <w:rPr>
          <w:rFonts w:ascii="Times New Roman" w:hAnsi="Times New Roman" w:cs="Times New Roman"/>
          <w:i w:val="0"/>
          <w:sz w:val="24"/>
          <w:szCs w:val="24"/>
        </w:rPr>
        <w:t>3.</w:t>
      </w:r>
      <w:r>
        <w:rPr>
          <w:rFonts w:ascii="Times New Roman" w:hAnsi="Times New Roman" w:cs="Times New Roman"/>
          <w:i w:val="0"/>
          <w:sz w:val="24"/>
          <w:szCs w:val="24"/>
        </w:rPr>
        <w:t>5</w:t>
      </w:r>
      <w:r w:rsidRPr="00771A8E">
        <w:rPr>
          <w:rFonts w:ascii="Times New Roman" w:hAnsi="Times New Roman" w:cs="Times New Roman"/>
          <w:i w:val="0"/>
          <w:sz w:val="24"/>
          <w:szCs w:val="24"/>
        </w:rPr>
        <w:t xml:space="preserve"> Konstruktsioonid</w:t>
      </w:r>
      <w:bookmarkEnd w:id="81"/>
      <w:bookmarkEnd w:id="82"/>
      <w:bookmarkEnd w:id="83"/>
      <w:bookmarkEnd w:id="84"/>
      <w:bookmarkEnd w:id="85"/>
    </w:p>
    <w:p w14:paraId="731D707D" w14:textId="32547A15" w:rsidR="0066726F" w:rsidRDefault="0066726F" w:rsidP="0066726F">
      <w:pPr>
        <w:pStyle w:val="Heading3"/>
        <w:rPr>
          <w:rFonts w:ascii="Times New Roman" w:hAnsi="Times New Roman" w:cs="Times New Roman"/>
          <w:color w:val="1F1F1F"/>
        </w:rPr>
      </w:pPr>
      <w:bookmarkStart w:id="86" w:name="_Toc96501160"/>
      <w:bookmarkStart w:id="87" w:name="_Toc150266687"/>
      <w:bookmarkStart w:id="88" w:name="_Toc162787213"/>
      <w:r w:rsidRPr="005E5582">
        <w:rPr>
          <w:rFonts w:ascii="Times New Roman" w:hAnsi="Times New Roman" w:cs="Times New Roman"/>
          <w:color w:val="1F1F1F"/>
        </w:rPr>
        <w:t>3.</w:t>
      </w:r>
      <w:r>
        <w:rPr>
          <w:rFonts w:ascii="Times New Roman" w:hAnsi="Times New Roman" w:cs="Times New Roman"/>
          <w:color w:val="1F1F1F"/>
        </w:rPr>
        <w:t>5</w:t>
      </w:r>
      <w:r w:rsidRPr="005E5582">
        <w:rPr>
          <w:rFonts w:ascii="Times New Roman" w:hAnsi="Times New Roman" w:cs="Times New Roman"/>
          <w:color w:val="1F1F1F"/>
        </w:rPr>
        <w:t>.1 Materjalidele esitatavad nõuded</w:t>
      </w:r>
      <w:bookmarkEnd w:id="86"/>
      <w:bookmarkEnd w:id="87"/>
      <w:bookmarkEnd w:id="88"/>
    </w:p>
    <w:p w14:paraId="63CDA4D3" w14:textId="77777777" w:rsidR="0050525B" w:rsidRDefault="0050525B" w:rsidP="0050525B">
      <w:pPr>
        <w:rPr>
          <w:color w:val="000000"/>
          <w:lang w:eastAsia="ru-RU"/>
        </w:rPr>
      </w:pPr>
    </w:p>
    <w:p w14:paraId="64045481" w14:textId="0DFBB248" w:rsidR="00831152" w:rsidRPr="000E1A5B" w:rsidRDefault="00831152" w:rsidP="00831152">
      <w:pPr>
        <w:autoSpaceDE w:val="0"/>
        <w:autoSpaceDN w:val="0"/>
        <w:adjustRightInd w:val="0"/>
        <w:rPr>
          <w:b/>
          <w:lang w:eastAsia="ru-RU"/>
        </w:rPr>
      </w:pPr>
      <w:r>
        <w:rPr>
          <w:b/>
          <w:lang w:eastAsia="ru-RU"/>
        </w:rPr>
        <w:t>1</w:t>
      </w:r>
      <w:r w:rsidRPr="000E1A5B">
        <w:rPr>
          <w:b/>
          <w:lang w:eastAsia="ru-RU"/>
        </w:rPr>
        <w:t>) Sõidutee asfaltbetoonkatend</w:t>
      </w:r>
    </w:p>
    <w:p w14:paraId="18AF172D" w14:textId="77777777" w:rsidR="00C042DF" w:rsidRDefault="000B0BF9" w:rsidP="000B0BF9">
      <w:pPr>
        <w:pStyle w:val="Default"/>
        <w:rPr>
          <w:lang w:eastAsia="ru-RU"/>
        </w:rPr>
      </w:pPr>
      <w:r w:rsidRPr="000E1A5B">
        <w:rPr>
          <w:lang w:eastAsia="ru-RU"/>
        </w:rPr>
        <w:t xml:space="preserve">Asfaltbetoon </w:t>
      </w:r>
      <w:r>
        <w:rPr>
          <w:lang w:eastAsia="ru-RU"/>
        </w:rPr>
        <w:t>AC</w:t>
      </w:r>
      <w:r w:rsidRPr="000E1A5B">
        <w:rPr>
          <w:lang w:eastAsia="ru-RU"/>
        </w:rPr>
        <w:t xml:space="preserve"> </w:t>
      </w:r>
      <w:r>
        <w:rPr>
          <w:lang w:eastAsia="ru-RU"/>
        </w:rPr>
        <w:t>16</w:t>
      </w:r>
      <w:r w:rsidRPr="000E1A5B">
        <w:rPr>
          <w:lang w:eastAsia="ru-RU"/>
        </w:rPr>
        <w:t xml:space="preserve"> </w:t>
      </w:r>
      <w:r>
        <w:rPr>
          <w:lang w:eastAsia="ru-RU"/>
        </w:rPr>
        <w:t xml:space="preserve">surf </w:t>
      </w:r>
      <w:r w:rsidRPr="000E1A5B">
        <w:rPr>
          <w:lang w:eastAsia="ru-RU"/>
        </w:rPr>
        <w:t xml:space="preserve">70/100 </w:t>
      </w:r>
      <w:r w:rsidR="00A8454B">
        <w:rPr>
          <w:lang w:eastAsia="ru-RU"/>
        </w:rPr>
        <w:t>30</w:t>
      </w:r>
      <w:r w:rsidRPr="000E1A5B">
        <w:rPr>
          <w:lang w:eastAsia="ru-RU"/>
        </w:rPr>
        <w:t xml:space="preserve">00 ≤ AKÖL 20 </w:t>
      </w:r>
      <w:r>
        <w:rPr>
          <w:lang w:eastAsia="ru-RU"/>
        </w:rPr>
        <w:t xml:space="preserve">&lt; </w:t>
      </w:r>
      <w:r w:rsidR="00A8454B">
        <w:rPr>
          <w:lang w:eastAsia="ru-RU"/>
        </w:rPr>
        <w:t>6</w:t>
      </w:r>
      <w:r w:rsidRPr="000E1A5B">
        <w:rPr>
          <w:lang w:eastAsia="ru-RU"/>
        </w:rPr>
        <w:t xml:space="preserve">000 </w:t>
      </w:r>
    </w:p>
    <w:p w14:paraId="0DF27A46" w14:textId="39269857" w:rsidR="000B0BF9" w:rsidRDefault="00C042DF" w:rsidP="000B0BF9">
      <w:pPr>
        <w:pStyle w:val="Default"/>
        <w:rPr>
          <w:lang w:eastAsia="ru-RU"/>
        </w:rPr>
      </w:pPr>
      <w:r w:rsidRPr="00296915">
        <w:rPr>
          <w:lang w:eastAsia="ru-RU"/>
        </w:rPr>
        <w:t>(100% tardkivikillustikuga)</w:t>
      </w:r>
      <w:r>
        <w:rPr>
          <w:lang w:eastAsia="ru-RU"/>
        </w:rPr>
        <w:t xml:space="preserve"> </w:t>
      </w:r>
      <w:r w:rsidR="000B0BF9" w:rsidRPr="000E1A5B">
        <w:rPr>
          <w:lang w:eastAsia="ru-RU"/>
        </w:rPr>
        <w:t>(AKEJ)</w:t>
      </w:r>
    </w:p>
    <w:p w14:paraId="6482A9AC" w14:textId="4A4449FB" w:rsidR="000B0BF9" w:rsidRPr="005E5582" w:rsidRDefault="000B0BF9" w:rsidP="000B0BF9">
      <w:pPr>
        <w:autoSpaceDE w:val="0"/>
        <w:autoSpaceDN w:val="0"/>
        <w:adjustRightInd w:val="0"/>
        <w:rPr>
          <w:lang w:val="en-US" w:eastAsia="ru-RU"/>
        </w:rPr>
      </w:pPr>
      <w:r w:rsidRPr="005E5582">
        <w:rPr>
          <w:lang w:val="en-US" w:eastAsia="ru-RU"/>
        </w:rPr>
        <w:t xml:space="preserve">Asfaltbetoon AC </w:t>
      </w:r>
      <w:r>
        <w:rPr>
          <w:lang w:val="en-US" w:eastAsia="ru-RU"/>
        </w:rPr>
        <w:t>20</w:t>
      </w:r>
      <w:r w:rsidRPr="005E5582">
        <w:rPr>
          <w:lang w:val="en-US" w:eastAsia="ru-RU"/>
        </w:rPr>
        <w:t xml:space="preserve"> base </w:t>
      </w:r>
      <w:r w:rsidRPr="005E5582">
        <w:rPr>
          <w:color w:val="000000"/>
          <w:lang w:val="en-US" w:eastAsia="ru-RU"/>
        </w:rPr>
        <w:t xml:space="preserve">70/100 </w:t>
      </w:r>
      <w:r w:rsidR="00A8454B">
        <w:rPr>
          <w:lang w:eastAsia="ru-RU"/>
        </w:rPr>
        <w:t>30</w:t>
      </w:r>
      <w:r w:rsidR="00A8454B" w:rsidRPr="000E1A5B">
        <w:rPr>
          <w:lang w:eastAsia="ru-RU"/>
        </w:rPr>
        <w:t>00</w:t>
      </w:r>
      <w:r w:rsidRPr="000E1A5B">
        <w:rPr>
          <w:lang w:eastAsia="ru-RU"/>
        </w:rPr>
        <w:t xml:space="preserve"> ≤ AKÖL 20 &lt; </w:t>
      </w:r>
      <w:r w:rsidR="00A8454B">
        <w:rPr>
          <w:lang w:eastAsia="ru-RU"/>
        </w:rPr>
        <w:t>6</w:t>
      </w:r>
      <w:r w:rsidRPr="000E1A5B">
        <w:rPr>
          <w:lang w:eastAsia="ru-RU"/>
        </w:rPr>
        <w:t xml:space="preserve">000 </w:t>
      </w:r>
      <w:r w:rsidRPr="005E5582">
        <w:rPr>
          <w:color w:val="000000"/>
          <w:lang w:val="en-US" w:eastAsia="ru-RU"/>
        </w:rPr>
        <w:t>(AKEJ)</w:t>
      </w:r>
    </w:p>
    <w:p w14:paraId="03B40CAC" w14:textId="7B08B1EF" w:rsidR="000B0BF9" w:rsidRDefault="000B0BF9" w:rsidP="000B0BF9">
      <w:pPr>
        <w:rPr>
          <w:color w:val="000000"/>
          <w:lang w:val="en-US" w:eastAsia="ru-RU"/>
        </w:rPr>
      </w:pPr>
      <w:r w:rsidRPr="005E5582">
        <w:t xml:space="preserve">Killustik, </w:t>
      </w:r>
      <w:r w:rsidRPr="005E5582">
        <w:rPr>
          <w:color w:val="000000"/>
          <w:lang w:val="en-US" w:eastAsia="ru-RU"/>
        </w:rPr>
        <w:t xml:space="preserve">AKÖL 20 </w:t>
      </w:r>
      <w:r w:rsidR="00A8454B">
        <w:rPr>
          <w:lang w:val="en-US" w:eastAsia="ru-RU"/>
        </w:rPr>
        <w:t>30</w:t>
      </w:r>
      <w:r>
        <w:rPr>
          <w:lang w:val="en-US" w:eastAsia="ru-RU"/>
        </w:rPr>
        <w:t xml:space="preserve">00 – </w:t>
      </w:r>
      <w:r w:rsidR="00A8454B">
        <w:rPr>
          <w:lang w:val="en-US" w:eastAsia="ru-RU"/>
        </w:rPr>
        <w:t>6</w:t>
      </w:r>
      <w:r>
        <w:rPr>
          <w:lang w:val="en-US" w:eastAsia="ru-RU"/>
        </w:rPr>
        <w:t>000</w:t>
      </w:r>
      <w:r w:rsidRPr="002D1C54">
        <w:rPr>
          <w:lang w:val="en-US" w:eastAsia="ru-RU"/>
        </w:rPr>
        <w:t xml:space="preserve"> </w:t>
      </w:r>
      <w:r w:rsidRPr="005E5582">
        <w:rPr>
          <w:color w:val="000000"/>
          <w:lang w:val="en-US" w:eastAsia="ru-RU"/>
        </w:rPr>
        <w:t>(KKEJ)</w:t>
      </w:r>
    </w:p>
    <w:p w14:paraId="1A3687DE" w14:textId="77777777" w:rsidR="00831152" w:rsidRDefault="00831152" w:rsidP="00831152"/>
    <w:p w14:paraId="44AE95AC" w14:textId="1F39131B" w:rsidR="00831152" w:rsidRPr="005E5582" w:rsidRDefault="00134884" w:rsidP="00831152">
      <w:pPr>
        <w:rPr>
          <w:b/>
        </w:rPr>
      </w:pPr>
      <w:r>
        <w:rPr>
          <w:b/>
        </w:rPr>
        <w:t>2</w:t>
      </w:r>
      <w:r w:rsidR="00831152" w:rsidRPr="005E5582">
        <w:rPr>
          <w:b/>
        </w:rPr>
        <w:t>) Jalg</w:t>
      </w:r>
      <w:r w:rsidR="00784EA4">
        <w:rPr>
          <w:b/>
        </w:rPr>
        <w:t>- ja jalgratta</w:t>
      </w:r>
      <w:r w:rsidR="00831152" w:rsidRPr="005E5582">
        <w:rPr>
          <w:b/>
        </w:rPr>
        <w:t>tee asfaltbetoonkatend</w:t>
      </w:r>
      <w:r w:rsidR="00831152" w:rsidRPr="005E5582">
        <w:rPr>
          <w:b/>
        </w:rPr>
        <w:tab/>
      </w:r>
    </w:p>
    <w:p w14:paraId="78B0D361" w14:textId="77777777" w:rsidR="00831152" w:rsidRPr="005E5582" w:rsidRDefault="00831152" w:rsidP="00831152">
      <w:r w:rsidRPr="005E5582">
        <w:t xml:space="preserve">Asfaltbetoon AC 8 surf </w:t>
      </w:r>
      <w:r w:rsidRPr="005E5582">
        <w:rPr>
          <w:color w:val="000000"/>
          <w:sz w:val="23"/>
          <w:szCs w:val="23"/>
          <w:lang w:val="en-US" w:eastAsia="ru-RU"/>
        </w:rPr>
        <w:t xml:space="preserve"> </w:t>
      </w:r>
      <w:r w:rsidRPr="005E5582">
        <w:rPr>
          <w:color w:val="000000"/>
          <w:lang w:val="en-US" w:eastAsia="ru-RU"/>
        </w:rPr>
        <w:t>70/100 AKÖL 20 &lt; 900  (45% tardkivikillustikuga) (AKEJ)</w:t>
      </w:r>
    </w:p>
    <w:p w14:paraId="32AA1FA8" w14:textId="77777777" w:rsidR="00831152" w:rsidRPr="005E5582" w:rsidRDefault="00831152" w:rsidP="00831152">
      <w:pPr>
        <w:autoSpaceDE w:val="0"/>
        <w:autoSpaceDN w:val="0"/>
        <w:adjustRightInd w:val="0"/>
        <w:spacing w:after="36"/>
        <w:rPr>
          <w:color w:val="000000"/>
          <w:lang w:val="en-US" w:eastAsia="ru-RU"/>
        </w:rPr>
      </w:pPr>
      <w:r w:rsidRPr="005E5582">
        <w:rPr>
          <w:color w:val="000000"/>
          <w:lang w:eastAsia="ru-RU"/>
        </w:rPr>
        <w:t>K</w:t>
      </w:r>
      <w:r w:rsidRPr="005E5582">
        <w:rPr>
          <w:color w:val="000000"/>
          <w:lang w:val="en-US" w:eastAsia="ru-RU"/>
        </w:rPr>
        <w:t>illustik AKÖL 20 &lt; 500 (KKEJ)</w:t>
      </w:r>
    </w:p>
    <w:p w14:paraId="06FEAFED" w14:textId="77777777" w:rsidR="0050525B" w:rsidRPr="005E5582" w:rsidRDefault="0050525B" w:rsidP="0050525B">
      <w:pPr>
        <w:autoSpaceDE w:val="0"/>
        <w:autoSpaceDN w:val="0"/>
        <w:adjustRightInd w:val="0"/>
        <w:spacing w:after="36"/>
        <w:rPr>
          <w:color w:val="000000"/>
          <w:lang w:val="en-US" w:eastAsia="ru-RU"/>
        </w:rPr>
      </w:pPr>
    </w:p>
    <w:p w14:paraId="73AFCC4B" w14:textId="77777777" w:rsidR="0050525B" w:rsidRPr="005E5582" w:rsidRDefault="0050525B" w:rsidP="0050525B">
      <w:pPr>
        <w:autoSpaceDE w:val="0"/>
        <w:autoSpaceDN w:val="0"/>
        <w:adjustRightInd w:val="0"/>
        <w:spacing w:after="36"/>
        <w:rPr>
          <w:color w:val="000000"/>
          <w:lang w:val="en-US" w:eastAsia="ru-RU"/>
        </w:rPr>
      </w:pPr>
      <w:r w:rsidRPr="005E5582">
        <w:rPr>
          <w:color w:val="000000"/>
          <w:lang w:val="en-US" w:eastAsia="ru-RU"/>
        </w:rPr>
        <w:t>Märkused:</w:t>
      </w:r>
    </w:p>
    <w:p w14:paraId="5E69A4DA" w14:textId="77777777" w:rsidR="0050525B" w:rsidRPr="005E5582" w:rsidRDefault="0050525B" w:rsidP="0050525B">
      <w:pPr>
        <w:pStyle w:val="ListParagraph"/>
        <w:numPr>
          <w:ilvl w:val="0"/>
          <w:numId w:val="38"/>
        </w:numPr>
        <w:autoSpaceDE w:val="0"/>
        <w:autoSpaceDN w:val="0"/>
        <w:adjustRightInd w:val="0"/>
        <w:rPr>
          <w:rFonts w:ascii="Times New Roman" w:hAnsi="Times New Roman"/>
          <w:color w:val="000000"/>
          <w:sz w:val="24"/>
          <w:szCs w:val="24"/>
          <w:lang w:val="en-US" w:eastAsia="ru-RU"/>
        </w:rPr>
      </w:pPr>
      <w:r w:rsidRPr="005E5582">
        <w:rPr>
          <w:rFonts w:ascii="Times New Roman" w:hAnsi="Times New Roman"/>
          <w:color w:val="000000"/>
          <w:sz w:val="24"/>
          <w:szCs w:val="24"/>
          <w:lang w:val="en-US" w:eastAsia="ru-RU"/>
        </w:rPr>
        <w:t>KKEJ – Killustikust katendikihtide ehitamise juhis.</w:t>
      </w:r>
    </w:p>
    <w:p w14:paraId="15E61D02" w14:textId="77777777" w:rsidR="0050525B" w:rsidRDefault="0050525B" w:rsidP="0050525B">
      <w:pPr>
        <w:pStyle w:val="ListParagraph"/>
        <w:numPr>
          <w:ilvl w:val="0"/>
          <w:numId w:val="38"/>
        </w:numPr>
        <w:autoSpaceDE w:val="0"/>
        <w:autoSpaceDN w:val="0"/>
        <w:adjustRightInd w:val="0"/>
        <w:spacing w:after="37"/>
        <w:rPr>
          <w:rFonts w:ascii="Times New Roman" w:hAnsi="Times New Roman"/>
          <w:color w:val="000000"/>
          <w:sz w:val="24"/>
          <w:szCs w:val="24"/>
          <w:lang w:val="en-US" w:eastAsia="ru-RU"/>
        </w:rPr>
      </w:pPr>
      <w:r w:rsidRPr="005E5582">
        <w:rPr>
          <w:rFonts w:ascii="Times New Roman" w:hAnsi="Times New Roman"/>
          <w:color w:val="000000"/>
          <w:sz w:val="24"/>
          <w:szCs w:val="24"/>
          <w:lang w:val="en-US" w:eastAsia="ru-RU"/>
        </w:rPr>
        <w:t>AKEJ – Asfaldist katendikihtide ehitamise juhis.</w:t>
      </w:r>
    </w:p>
    <w:p w14:paraId="37F39917" w14:textId="0F0A432E" w:rsidR="0050525B" w:rsidRPr="005E5582" w:rsidRDefault="0050525B" w:rsidP="0050525B">
      <w:pPr>
        <w:pStyle w:val="ListParagraph"/>
        <w:numPr>
          <w:ilvl w:val="0"/>
          <w:numId w:val="38"/>
        </w:numPr>
        <w:autoSpaceDE w:val="0"/>
        <w:autoSpaceDN w:val="0"/>
        <w:adjustRightInd w:val="0"/>
        <w:spacing w:after="37"/>
        <w:rPr>
          <w:rFonts w:ascii="Times New Roman" w:hAnsi="Times New Roman"/>
          <w:color w:val="000000"/>
          <w:sz w:val="24"/>
          <w:szCs w:val="24"/>
          <w:lang w:eastAsia="ru-RU"/>
        </w:rPr>
      </w:pPr>
      <w:r w:rsidRPr="005E5582">
        <w:rPr>
          <w:rFonts w:ascii="Times New Roman" w:hAnsi="Times New Roman"/>
          <w:color w:val="000000"/>
          <w:sz w:val="24"/>
          <w:szCs w:val="24"/>
          <w:lang w:eastAsia="ru-RU"/>
        </w:rPr>
        <w:t>Kasutatava asfaltsegu omadused ja sõelkõver peavad rahuldama EVS 901-3:20</w:t>
      </w:r>
      <w:r w:rsidR="004C676F">
        <w:rPr>
          <w:rFonts w:ascii="Times New Roman" w:hAnsi="Times New Roman"/>
          <w:color w:val="000000"/>
          <w:sz w:val="24"/>
          <w:szCs w:val="24"/>
          <w:lang w:eastAsia="ru-RU"/>
        </w:rPr>
        <w:t>21</w:t>
      </w:r>
      <w:r w:rsidRPr="005E5582">
        <w:rPr>
          <w:rFonts w:ascii="Times New Roman" w:hAnsi="Times New Roman"/>
          <w:color w:val="000000"/>
          <w:sz w:val="24"/>
          <w:szCs w:val="24"/>
          <w:lang w:eastAsia="ru-RU"/>
        </w:rPr>
        <w:t xml:space="preserve"> toodud vastava segulehe tingimusi. </w:t>
      </w:r>
    </w:p>
    <w:p w14:paraId="1744C626" w14:textId="594C3504" w:rsidR="0050525B" w:rsidRPr="005E5582" w:rsidRDefault="0050525B" w:rsidP="0050525B">
      <w:pPr>
        <w:pStyle w:val="ListParagraph"/>
        <w:numPr>
          <w:ilvl w:val="0"/>
          <w:numId w:val="38"/>
        </w:numPr>
        <w:autoSpaceDE w:val="0"/>
        <w:autoSpaceDN w:val="0"/>
        <w:adjustRightInd w:val="0"/>
        <w:spacing w:after="37"/>
        <w:rPr>
          <w:rFonts w:ascii="Times New Roman" w:hAnsi="Times New Roman"/>
          <w:color w:val="000000"/>
          <w:sz w:val="24"/>
          <w:szCs w:val="24"/>
          <w:lang w:val="en-US" w:eastAsia="ru-RU"/>
        </w:rPr>
      </w:pPr>
      <w:r w:rsidRPr="005E5582">
        <w:rPr>
          <w:rFonts w:ascii="Times New Roman" w:hAnsi="Times New Roman"/>
          <w:color w:val="000000"/>
          <w:sz w:val="24"/>
          <w:szCs w:val="24"/>
          <w:lang w:val="en-US" w:eastAsia="ru-RU"/>
        </w:rPr>
        <w:t>Asfaltsegudes kasutatav filler peab rahuldama EVS 901-1:20</w:t>
      </w:r>
      <w:r w:rsidR="00DC11B3">
        <w:rPr>
          <w:rFonts w:ascii="Times New Roman" w:hAnsi="Times New Roman"/>
          <w:color w:val="000000"/>
          <w:sz w:val="24"/>
          <w:szCs w:val="24"/>
          <w:lang w:val="en-US" w:eastAsia="ru-RU"/>
        </w:rPr>
        <w:t>20</w:t>
      </w:r>
      <w:r w:rsidRPr="005E5582">
        <w:rPr>
          <w:rFonts w:ascii="Times New Roman" w:hAnsi="Times New Roman"/>
          <w:color w:val="000000"/>
          <w:sz w:val="24"/>
          <w:szCs w:val="24"/>
          <w:lang w:val="en-US" w:eastAsia="ru-RU"/>
        </w:rPr>
        <w:t xml:space="preserve"> peatüki 5 nõudeid.</w:t>
      </w:r>
    </w:p>
    <w:p w14:paraId="44725B86" w14:textId="5AA9121B" w:rsidR="0050525B" w:rsidRPr="005E5582" w:rsidRDefault="0050525B" w:rsidP="0050525B">
      <w:pPr>
        <w:pStyle w:val="ListParagraph"/>
        <w:numPr>
          <w:ilvl w:val="0"/>
          <w:numId w:val="38"/>
        </w:numPr>
        <w:autoSpaceDE w:val="0"/>
        <w:autoSpaceDN w:val="0"/>
        <w:adjustRightInd w:val="0"/>
        <w:spacing w:after="37"/>
        <w:rPr>
          <w:rFonts w:ascii="Times New Roman" w:hAnsi="Times New Roman"/>
          <w:color w:val="000000"/>
          <w:sz w:val="24"/>
          <w:szCs w:val="24"/>
          <w:lang w:val="en-US" w:eastAsia="ru-RU"/>
        </w:rPr>
      </w:pPr>
      <w:r w:rsidRPr="005E5582">
        <w:rPr>
          <w:rFonts w:ascii="Times New Roman" w:hAnsi="Times New Roman"/>
          <w:color w:val="000000"/>
          <w:sz w:val="24"/>
          <w:szCs w:val="24"/>
          <w:lang w:val="en-US" w:eastAsia="ru-RU"/>
        </w:rPr>
        <w:t>Täitematerjalide ja filleri minimaalsed katsesagedused ja katsemeetodid on määratud EVS 901-1:20</w:t>
      </w:r>
      <w:r w:rsidR="00DC11B3">
        <w:rPr>
          <w:rFonts w:ascii="Times New Roman" w:hAnsi="Times New Roman"/>
          <w:color w:val="000000"/>
          <w:sz w:val="24"/>
          <w:szCs w:val="24"/>
          <w:lang w:val="en-US" w:eastAsia="ru-RU"/>
        </w:rPr>
        <w:t>20</w:t>
      </w:r>
      <w:r w:rsidRPr="005E5582">
        <w:rPr>
          <w:rFonts w:ascii="Times New Roman" w:hAnsi="Times New Roman"/>
          <w:color w:val="000000"/>
          <w:sz w:val="24"/>
          <w:szCs w:val="24"/>
          <w:lang w:val="en-US" w:eastAsia="ru-RU"/>
        </w:rPr>
        <w:t xml:space="preserve"> tabelis 12. </w:t>
      </w:r>
    </w:p>
    <w:p w14:paraId="722DF499" w14:textId="77777777" w:rsidR="0050525B" w:rsidRDefault="0050525B" w:rsidP="0050525B">
      <w:pPr>
        <w:pStyle w:val="ListParagraph"/>
        <w:numPr>
          <w:ilvl w:val="0"/>
          <w:numId w:val="38"/>
        </w:numPr>
        <w:autoSpaceDE w:val="0"/>
        <w:autoSpaceDN w:val="0"/>
        <w:adjustRightInd w:val="0"/>
        <w:spacing w:after="37"/>
        <w:rPr>
          <w:rFonts w:ascii="Times New Roman" w:hAnsi="Times New Roman"/>
          <w:color w:val="000000"/>
          <w:sz w:val="24"/>
          <w:szCs w:val="24"/>
          <w:lang w:val="en-US" w:eastAsia="ru-RU"/>
        </w:rPr>
      </w:pPr>
      <w:r w:rsidRPr="005E5582">
        <w:rPr>
          <w:rFonts w:ascii="Times New Roman" w:hAnsi="Times New Roman"/>
          <w:color w:val="000000"/>
          <w:sz w:val="24"/>
          <w:szCs w:val="24"/>
          <w:lang w:val="en-US" w:eastAsia="ru-RU"/>
        </w:rPr>
        <w:t>Asfaltbetoonkatte pikivuugid teostada kuumvuukidena. Vuukide töötlemine teostada vastavalt AKEJ.</w:t>
      </w:r>
    </w:p>
    <w:p w14:paraId="358539D4" w14:textId="36EF289F" w:rsidR="005B4D19" w:rsidRDefault="005B4D19" w:rsidP="001D6561">
      <w:pPr>
        <w:pStyle w:val="Heading3"/>
        <w:spacing w:after="240"/>
        <w:rPr>
          <w:rFonts w:ascii="Times New Roman" w:hAnsi="Times New Roman" w:cs="Times New Roman"/>
          <w:color w:val="auto"/>
          <w:lang w:eastAsia="ru-RU"/>
        </w:rPr>
      </w:pPr>
      <w:bookmarkStart w:id="89" w:name="_Toc521394577"/>
      <w:bookmarkStart w:id="90" w:name="_Toc521395345"/>
      <w:bookmarkStart w:id="91" w:name="_Toc162787214"/>
      <w:r w:rsidRPr="00A3046E">
        <w:rPr>
          <w:rFonts w:ascii="Times New Roman" w:hAnsi="Times New Roman" w:cs="Times New Roman"/>
          <w:color w:val="auto"/>
          <w:lang w:eastAsia="ru-RU"/>
        </w:rPr>
        <w:t>3.</w:t>
      </w:r>
      <w:r w:rsidR="0066726F">
        <w:rPr>
          <w:rFonts w:ascii="Times New Roman" w:hAnsi="Times New Roman" w:cs="Times New Roman"/>
          <w:color w:val="auto"/>
          <w:lang w:eastAsia="ru-RU"/>
        </w:rPr>
        <w:t>5</w:t>
      </w:r>
      <w:r w:rsidR="007774C2">
        <w:rPr>
          <w:rFonts w:ascii="Times New Roman" w:hAnsi="Times New Roman" w:cs="Times New Roman"/>
          <w:color w:val="auto"/>
          <w:lang w:eastAsia="ru-RU"/>
        </w:rPr>
        <w:t>.</w:t>
      </w:r>
      <w:r w:rsidR="002C4508">
        <w:rPr>
          <w:rFonts w:ascii="Times New Roman" w:hAnsi="Times New Roman" w:cs="Times New Roman"/>
          <w:color w:val="auto"/>
          <w:lang w:eastAsia="ru-RU"/>
        </w:rPr>
        <w:t>2</w:t>
      </w:r>
      <w:r w:rsidRPr="00A3046E">
        <w:rPr>
          <w:rFonts w:ascii="Times New Roman" w:hAnsi="Times New Roman" w:cs="Times New Roman"/>
          <w:color w:val="auto"/>
          <w:lang w:eastAsia="ru-RU"/>
        </w:rPr>
        <w:t xml:space="preserve"> </w:t>
      </w:r>
      <w:bookmarkEnd w:id="89"/>
      <w:bookmarkEnd w:id="90"/>
      <w:r w:rsidR="007774C2">
        <w:rPr>
          <w:rFonts w:ascii="Times New Roman" w:hAnsi="Times New Roman" w:cs="Times New Roman"/>
          <w:color w:val="auto"/>
          <w:lang w:eastAsia="ru-RU"/>
        </w:rPr>
        <w:t>Killustikalus</w:t>
      </w:r>
      <w:bookmarkEnd w:id="91"/>
    </w:p>
    <w:p w14:paraId="53085308" w14:textId="7963CB96" w:rsidR="007774C2" w:rsidRPr="005E5582" w:rsidRDefault="007774C2" w:rsidP="007774C2">
      <w:pPr>
        <w:autoSpaceDE w:val="0"/>
        <w:autoSpaceDN w:val="0"/>
        <w:adjustRightInd w:val="0"/>
        <w:jc w:val="both"/>
        <w:rPr>
          <w:color w:val="000000"/>
          <w:lang w:eastAsia="ru-RU"/>
        </w:rPr>
      </w:pPr>
      <w:r w:rsidRPr="005E5582">
        <w:rPr>
          <w:color w:val="000000"/>
          <w:lang w:eastAsia="ru-RU"/>
        </w:rPr>
        <w:t>Sõidutee lubjakivikillustikust kiht ehitada fraktsioneeritud killustikust 32/6</w:t>
      </w:r>
      <w:r w:rsidR="00125E66">
        <w:rPr>
          <w:color w:val="000000"/>
          <w:lang w:eastAsia="ru-RU"/>
        </w:rPr>
        <w:t>3</w:t>
      </w:r>
      <w:r w:rsidRPr="005E5582">
        <w:rPr>
          <w:color w:val="000000"/>
          <w:lang w:eastAsia="ru-RU"/>
        </w:rPr>
        <w:t xml:space="preserve"> ja kiilumiseks kasutada killustikku fr 8/16 mm või fr 12/16 mm, kulunormiga 25 kg/m². Killustiku omadused peavad vastama Killustikust katendi kihtide ehitamise juhise tabel 1 nõuetele.</w:t>
      </w:r>
    </w:p>
    <w:p w14:paraId="01662BA8" w14:textId="77777777" w:rsidR="007774C2" w:rsidRPr="005E5582" w:rsidRDefault="007774C2" w:rsidP="007774C2">
      <w:pPr>
        <w:autoSpaceDE w:val="0"/>
        <w:autoSpaceDN w:val="0"/>
        <w:adjustRightInd w:val="0"/>
        <w:jc w:val="both"/>
        <w:rPr>
          <w:color w:val="000000"/>
          <w:lang w:eastAsia="ru-RU"/>
        </w:rPr>
      </w:pPr>
    </w:p>
    <w:p w14:paraId="47A58607" w14:textId="77777777" w:rsidR="007774C2" w:rsidRPr="005E5582" w:rsidRDefault="007774C2" w:rsidP="007774C2">
      <w:pPr>
        <w:pStyle w:val="BodyText"/>
        <w:rPr>
          <w:rFonts w:ascii="Times New Roman" w:hAnsi="Times New Roman" w:cs="Times New Roman"/>
          <w:b/>
          <w:bCs/>
          <w:color w:val="1F1F1F"/>
        </w:rPr>
        <w:sectPr w:rsidR="007774C2" w:rsidRPr="005E5582" w:rsidSect="00B83390">
          <w:type w:val="continuous"/>
          <w:pgSz w:w="11906" w:h="16838"/>
          <w:pgMar w:top="1417" w:right="1466" w:bottom="1417" w:left="1417" w:header="708" w:footer="708" w:gutter="0"/>
          <w:cols w:space="708"/>
          <w:docGrid w:linePitch="360"/>
        </w:sectPr>
      </w:pPr>
    </w:p>
    <w:p w14:paraId="341384A6" w14:textId="296783E5" w:rsidR="007774C2" w:rsidRDefault="007774C2" w:rsidP="007774C2">
      <w:pPr>
        <w:autoSpaceDE w:val="0"/>
        <w:autoSpaceDN w:val="0"/>
        <w:adjustRightInd w:val="0"/>
        <w:jc w:val="both"/>
        <w:rPr>
          <w:color w:val="000000"/>
          <w:lang w:eastAsia="ru-RU"/>
        </w:rPr>
      </w:pPr>
      <w:r w:rsidRPr="005E5582">
        <w:rPr>
          <w:color w:val="000000"/>
          <w:lang w:eastAsia="ru-RU"/>
        </w:rPr>
        <w:t>Jalg</w:t>
      </w:r>
      <w:r w:rsidR="005754BD">
        <w:rPr>
          <w:color w:val="000000"/>
          <w:lang w:eastAsia="ru-RU"/>
        </w:rPr>
        <w:t>ratta- ja jalg</w:t>
      </w:r>
      <w:r w:rsidRPr="005E5582">
        <w:rPr>
          <w:color w:val="000000"/>
          <w:lang w:eastAsia="ru-RU"/>
        </w:rPr>
        <w:t xml:space="preserve">tee killustikalus ehitada </w:t>
      </w:r>
      <w:r w:rsidR="00125E66" w:rsidRPr="005E5582">
        <w:rPr>
          <w:color w:val="000000"/>
          <w:lang w:eastAsia="ru-RU"/>
        </w:rPr>
        <w:t xml:space="preserve">fraktsioneeritud killustikust </w:t>
      </w:r>
      <w:r w:rsidR="00125E66">
        <w:rPr>
          <w:color w:val="000000"/>
          <w:lang w:eastAsia="ru-RU"/>
        </w:rPr>
        <w:t>16</w:t>
      </w:r>
      <w:r w:rsidR="00125E66" w:rsidRPr="005E5582">
        <w:rPr>
          <w:color w:val="000000"/>
          <w:lang w:eastAsia="ru-RU"/>
        </w:rPr>
        <w:t>/</w:t>
      </w:r>
      <w:r w:rsidR="00125E66">
        <w:rPr>
          <w:color w:val="000000"/>
          <w:lang w:eastAsia="ru-RU"/>
        </w:rPr>
        <w:t>32</w:t>
      </w:r>
      <w:r w:rsidR="00125E66" w:rsidRPr="005E5582">
        <w:rPr>
          <w:color w:val="000000"/>
          <w:lang w:eastAsia="ru-RU"/>
        </w:rPr>
        <w:t xml:space="preserve"> ja kiilumiseks kasutada killustikku fr 8/1</w:t>
      </w:r>
      <w:r w:rsidR="00125E66">
        <w:rPr>
          <w:color w:val="000000"/>
          <w:lang w:eastAsia="ru-RU"/>
        </w:rPr>
        <w:t>2</w:t>
      </w:r>
      <w:r w:rsidR="00125E66" w:rsidRPr="005E5582">
        <w:rPr>
          <w:color w:val="000000"/>
          <w:lang w:eastAsia="ru-RU"/>
        </w:rPr>
        <w:t xml:space="preserve"> mm või fr </w:t>
      </w:r>
      <w:r w:rsidR="00125E66">
        <w:rPr>
          <w:color w:val="000000"/>
          <w:lang w:eastAsia="ru-RU"/>
        </w:rPr>
        <w:t>4</w:t>
      </w:r>
      <w:r w:rsidR="00125E66" w:rsidRPr="005E5582">
        <w:rPr>
          <w:color w:val="000000"/>
          <w:lang w:eastAsia="ru-RU"/>
        </w:rPr>
        <w:t xml:space="preserve">/16 mm, kulunormiga 25 kg/m². </w:t>
      </w:r>
      <w:r w:rsidRPr="005E5582">
        <w:rPr>
          <w:color w:val="000000"/>
          <w:lang w:eastAsia="ru-RU"/>
        </w:rPr>
        <w:t xml:space="preserve">Killustiku omadused peavad vastama Killustikust katendi kihtide ehitamise juhise tabel </w:t>
      </w:r>
      <w:r w:rsidR="00125E66">
        <w:rPr>
          <w:color w:val="000000"/>
          <w:lang w:eastAsia="ru-RU"/>
        </w:rPr>
        <w:t>1</w:t>
      </w:r>
      <w:r w:rsidRPr="005E5582">
        <w:rPr>
          <w:color w:val="000000"/>
          <w:lang w:eastAsia="ru-RU"/>
        </w:rPr>
        <w:t xml:space="preserve"> nõuetele.</w:t>
      </w:r>
    </w:p>
    <w:p w14:paraId="5D6C4F57" w14:textId="29B8C19C" w:rsidR="00DC11B3" w:rsidRPr="00875234" w:rsidRDefault="00DC11B3" w:rsidP="00DC11B3">
      <w:pPr>
        <w:autoSpaceDE w:val="0"/>
        <w:autoSpaceDN w:val="0"/>
        <w:adjustRightInd w:val="0"/>
        <w:spacing w:before="240"/>
        <w:jc w:val="both"/>
        <w:rPr>
          <w:b/>
          <w:bCs/>
          <w:color w:val="000000"/>
          <w:lang w:eastAsia="ru-RU"/>
        </w:rPr>
      </w:pPr>
      <w:r w:rsidRPr="00875234">
        <w:rPr>
          <w:b/>
          <w:bCs/>
        </w:rPr>
        <w:lastRenderedPageBreak/>
        <w:t xml:space="preserve">Tabel </w:t>
      </w:r>
      <w:r w:rsidR="00561B13">
        <w:rPr>
          <w:b/>
          <w:bCs/>
        </w:rPr>
        <w:t>3</w:t>
      </w:r>
      <w:r w:rsidRPr="00875234">
        <w:rPr>
          <w:b/>
          <w:bCs/>
        </w:rPr>
        <w:t>.</w:t>
      </w:r>
      <w:r>
        <w:rPr>
          <w:b/>
          <w:bCs/>
        </w:rPr>
        <w:t xml:space="preserve"> </w:t>
      </w:r>
      <w:r w:rsidRPr="00875234">
        <w:rPr>
          <w:b/>
          <w:bCs/>
        </w:rPr>
        <w:t xml:space="preserve">Minimaalsed nõuded täitematerjalide omadustele aluste ehitamisel </w:t>
      </w:r>
      <w:r>
        <w:rPr>
          <w:b/>
          <w:bCs/>
        </w:rPr>
        <w:t xml:space="preserve">ridakillustikust või </w:t>
      </w:r>
      <w:r w:rsidRPr="00875234">
        <w:rPr>
          <w:b/>
          <w:bCs/>
        </w:rPr>
        <w:t>fraktsioneeritud killustikust</w:t>
      </w:r>
    </w:p>
    <w:tbl>
      <w:tblPr>
        <w:tblStyle w:val="GridTable4-Accent4"/>
        <w:tblW w:w="8958" w:type="dxa"/>
        <w:tblLayout w:type="fixed"/>
        <w:tblLook w:val="06A0" w:firstRow="1" w:lastRow="0" w:firstColumn="1" w:lastColumn="0" w:noHBand="1" w:noVBand="1"/>
      </w:tblPr>
      <w:tblGrid>
        <w:gridCol w:w="5718"/>
        <w:gridCol w:w="1620"/>
        <w:gridCol w:w="1620"/>
      </w:tblGrid>
      <w:tr w:rsidR="00DC11B3" w:rsidRPr="006D21D8" w14:paraId="225204A6" w14:textId="77777777" w:rsidTr="001F605C">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5718" w:type="dxa"/>
          </w:tcPr>
          <w:p w14:paraId="1F2CA32F" w14:textId="77777777" w:rsidR="00DC11B3" w:rsidRPr="006F7415" w:rsidRDefault="00DC11B3" w:rsidP="001F605C">
            <w:pPr>
              <w:rPr>
                <w:rFonts w:eastAsia="Calibri"/>
              </w:rPr>
            </w:pPr>
            <w:r>
              <w:t>Täitematerjali o</w:t>
            </w:r>
            <w:r w:rsidRPr="006F7415">
              <w:t>madus</w:t>
            </w:r>
          </w:p>
        </w:tc>
        <w:tc>
          <w:tcPr>
            <w:tcW w:w="1620" w:type="dxa"/>
          </w:tcPr>
          <w:p w14:paraId="0E7D0F1B" w14:textId="77777777" w:rsidR="00DC11B3" w:rsidRPr="002A0A4C"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Sõidutee killustikalus</w:t>
            </w:r>
          </w:p>
        </w:tc>
        <w:tc>
          <w:tcPr>
            <w:tcW w:w="1620" w:type="dxa"/>
          </w:tcPr>
          <w:p w14:paraId="6EB927CB" w14:textId="77777777" w:rsidR="00DC11B3"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Kõnnitee</w:t>
            </w:r>
          </w:p>
          <w:p w14:paraId="50387E4C" w14:textId="77777777" w:rsidR="00DC11B3"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killustikalus</w:t>
            </w:r>
          </w:p>
        </w:tc>
      </w:tr>
      <w:tr w:rsidR="00DC11B3" w:rsidRPr="006D21D8" w14:paraId="7E99DA7C"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3F892261" w14:textId="77777777" w:rsidR="00DC11B3" w:rsidRPr="002A0A4C" w:rsidRDefault="00DC11B3" w:rsidP="001F605C">
            <w:pPr>
              <w:rPr>
                <w:rFonts w:eastAsia="Calibri"/>
              </w:rPr>
            </w:pPr>
            <w:r w:rsidRPr="002A0A4C">
              <w:rPr>
                <w:rFonts w:eastAsia="Calibri"/>
              </w:rPr>
              <w:t>Terastikuline kategooria</w:t>
            </w:r>
          </w:p>
        </w:tc>
        <w:tc>
          <w:tcPr>
            <w:tcW w:w="1620" w:type="dxa"/>
          </w:tcPr>
          <w:p w14:paraId="0AF8C76C"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G</w:t>
            </w:r>
            <w:r w:rsidRPr="002A0A4C">
              <w:rPr>
                <w:rFonts w:eastAsia="Calibri"/>
                <w:vertAlign w:val="subscript"/>
              </w:rPr>
              <w:t>C</w:t>
            </w:r>
            <w:r w:rsidRPr="002A0A4C">
              <w:rPr>
                <w:rFonts w:eastAsia="Calibri"/>
              </w:rPr>
              <w:t>80/20</w:t>
            </w:r>
          </w:p>
        </w:tc>
        <w:tc>
          <w:tcPr>
            <w:tcW w:w="1620" w:type="dxa"/>
          </w:tcPr>
          <w:p w14:paraId="05072818"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G</w:t>
            </w:r>
            <w:r w:rsidRPr="002A0A4C">
              <w:rPr>
                <w:rFonts w:eastAsia="Calibri"/>
                <w:vertAlign w:val="subscript"/>
              </w:rPr>
              <w:t>C</w:t>
            </w:r>
            <w:r w:rsidRPr="002A0A4C">
              <w:rPr>
                <w:rFonts w:eastAsia="Calibri"/>
              </w:rPr>
              <w:t>80/20</w:t>
            </w:r>
          </w:p>
        </w:tc>
      </w:tr>
      <w:tr w:rsidR="00DC11B3" w:rsidRPr="006D21D8" w14:paraId="38E1082B"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6F5FC8F8" w14:textId="77777777" w:rsidR="00DC11B3" w:rsidRPr="002A0A4C" w:rsidRDefault="00DC11B3" w:rsidP="001F605C">
            <w:pPr>
              <w:rPr>
                <w:rFonts w:eastAsia="Calibri"/>
              </w:rPr>
            </w:pPr>
            <w:r w:rsidRPr="002A0A4C">
              <w:rPr>
                <w:rFonts w:eastAsia="Calibri"/>
              </w:rPr>
              <w:t>Purustatud pindade osakaalu kategooria</w:t>
            </w:r>
          </w:p>
        </w:tc>
        <w:tc>
          <w:tcPr>
            <w:tcW w:w="1620" w:type="dxa"/>
          </w:tcPr>
          <w:p w14:paraId="48ADD119"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C</w:t>
            </w:r>
            <w:r>
              <w:rPr>
                <w:rFonts w:eastAsia="Calibri"/>
                <w:vertAlign w:val="subscript"/>
              </w:rPr>
              <w:t>50</w:t>
            </w:r>
            <w:r w:rsidRPr="002A0A4C">
              <w:rPr>
                <w:rFonts w:eastAsia="Calibri"/>
                <w:vertAlign w:val="subscript"/>
              </w:rPr>
              <w:t>/</w:t>
            </w:r>
            <w:r>
              <w:rPr>
                <w:rFonts w:eastAsia="Calibri"/>
                <w:vertAlign w:val="subscript"/>
              </w:rPr>
              <w:t>10</w:t>
            </w:r>
          </w:p>
        </w:tc>
        <w:tc>
          <w:tcPr>
            <w:tcW w:w="1620" w:type="dxa"/>
          </w:tcPr>
          <w:p w14:paraId="4F3B816D"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C</w:t>
            </w:r>
            <w:r w:rsidRPr="002A0A4C">
              <w:rPr>
                <w:rFonts w:eastAsia="Calibri"/>
                <w:vertAlign w:val="subscript"/>
              </w:rPr>
              <w:t>50/30</w:t>
            </w:r>
          </w:p>
        </w:tc>
      </w:tr>
      <w:tr w:rsidR="00DC11B3" w:rsidRPr="006D21D8" w14:paraId="6840921A"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2C031DBC" w14:textId="77777777" w:rsidR="00DC11B3" w:rsidRPr="002A0A4C" w:rsidRDefault="00DC11B3" w:rsidP="001F605C">
            <w:pPr>
              <w:rPr>
                <w:rFonts w:eastAsia="Calibri"/>
              </w:rPr>
            </w:pPr>
            <w:r w:rsidRPr="002A0A4C">
              <w:rPr>
                <w:rFonts w:eastAsia="Calibri"/>
              </w:rPr>
              <w:t>Los Angeles’e (LA) meetodil määratud purunemiskindluse klass</w:t>
            </w:r>
          </w:p>
        </w:tc>
        <w:tc>
          <w:tcPr>
            <w:tcW w:w="1620" w:type="dxa"/>
          </w:tcPr>
          <w:p w14:paraId="0E986D0C"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LA</w:t>
            </w:r>
            <w:r w:rsidRPr="002A0A4C">
              <w:rPr>
                <w:rFonts w:eastAsia="Calibri"/>
                <w:vertAlign w:val="subscript"/>
              </w:rPr>
              <w:t>3</w:t>
            </w:r>
            <w:r>
              <w:rPr>
                <w:rFonts w:eastAsia="Calibri"/>
                <w:vertAlign w:val="subscript"/>
              </w:rPr>
              <w:t>5</w:t>
            </w:r>
          </w:p>
        </w:tc>
        <w:tc>
          <w:tcPr>
            <w:tcW w:w="1620" w:type="dxa"/>
          </w:tcPr>
          <w:p w14:paraId="089C1E3C"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LA</w:t>
            </w:r>
            <w:r>
              <w:rPr>
                <w:rFonts w:eastAsia="Calibri"/>
                <w:vertAlign w:val="subscript"/>
              </w:rPr>
              <w:t>35</w:t>
            </w:r>
          </w:p>
        </w:tc>
      </w:tr>
      <w:tr w:rsidR="00DC11B3" w:rsidRPr="006D21D8" w14:paraId="0C52EC64"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1031D307" w14:textId="77777777" w:rsidR="00DC11B3" w:rsidRPr="002A0A4C" w:rsidRDefault="00DC11B3" w:rsidP="001F605C">
            <w:pPr>
              <w:rPr>
                <w:rFonts w:eastAsia="Calibri"/>
              </w:rPr>
            </w:pPr>
            <w:r w:rsidRPr="002A0A4C">
              <w:rPr>
                <w:rFonts w:eastAsia="Calibri"/>
              </w:rPr>
              <w:t>Külmakindluse kategooria</w:t>
            </w:r>
          </w:p>
        </w:tc>
        <w:tc>
          <w:tcPr>
            <w:tcW w:w="1620" w:type="dxa"/>
          </w:tcPr>
          <w:p w14:paraId="62797661"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w:t>
            </w:r>
            <w:r>
              <w:rPr>
                <w:rFonts w:eastAsia="Calibri"/>
                <w:vertAlign w:val="subscript"/>
              </w:rPr>
              <w:t>4</w:t>
            </w:r>
          </w:p>
        </w:tc>
        <w:tc>
          <w:tcPr>
            <w:tcW w:w="1620" w:type="dxa"/>
          </w:tcPr>
          <w:p w14:paraId="68BF41F9"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w:t>
            </w:r>
            <w:r>
              <w:rPr>
                <w:rFonts w:eastAsia="Calibri"/>
                <w:vertAlign w:val="subscript"/>
              </w:rPr>
              <w:t>4</w:t>
            </w:r>
          </w:p>
        </w:tc>
      </w:tr>
      <w:tr w:rsidR="00DC11B3" w:rsidRPr="006D21D8" w14:paraId="7E990765"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64436043" w14:textId="77777777" w:rsidR="00DC11B3" w:rsidRPr="002A0A4C" w:rsidRDefault="00DC11B3" w:rsidP="001F605C">
            <w:pPr>
              <w:rPr>
                <w:rFonts w:eastAsia="Calibri"/>
              </w:rPr>
            </w:pPr>
            <w:r>
              <w:rPr>
                <w:rFonts w:eastAsia="Calibri"/>
              </w:rPr>
              <w:t>Külmakindlus NaCl lahuses</w:t>
            </w:r>
          </w:p>
        </w:tc>
        <w:tc>
          <w:tcPr>
            <w:tcW w:w="1620" w:type="dxa"/>
          </w:tcPr>
          <w:p w14:paraId="07D0E36D"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F04DE0">
              <w:rPr>
                <w:rFonts w:eastAsia="Calibri"/>
                <w:sz w:val="20"/>
                <w:szCs w:val="20"/>
              </w:rPr>
              <w:t>–</w:t>
            </w:r>
          </w:p>
        </w:tc>
        <w:tc>
          <w:tcPr>
            <w:tcW w:w="1620" w:type="dxa"/>
          </w:tcPr>
          <w:p w14:paraId="73B19473"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w:t>
            </w:r>
          </w:p>
        </w:tc>
      </w:tr>
      <w:tr w:rsidR="00DC11B3" w:rsidRPr="006D21D8" w14:paraId="142D9B72"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4FBDA534" w14:textId="77777777" w:rsidR="00DC11B3" w:rsidRPr="002A0A4C" w:rsidRDefault="00DC11B3" w:rsidP="001F605C">
            <w:pPr>
              <w:rPr>
                <w:rFonts w:eastAsia="Calibri"/>
              </w:rPr>
            </w:pPr>
            <w:r w:rsidRPr="002A0A4C">
              <w:rPr>
                <w:rFonts w:eastAsia="Calibri"/>
              </w:rPr>
              <w:t>Plastsusteguri maksimaalväärtuse kategooria</w:t>
            </w:r>
          </w:p>
        </w:tc>
        <w:tc>
          <w:tcPr>
            <w:tcW w:w="1620" w:type="dxa"/>
          </w:tcPr>
          <w:p w14:paraId="39778AF1"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FI</w:t>
            </w:r>
            <w:r>
              <w:rPr>
                <w:rFonts w:eastAsia="Calibri"/>
                <w:vertAlign w:val="subscript"/>
              </w:rPr>
              <w:t>35</w:t>
            </w:r>
          </w:p>
        </w:tc>
        <w:tc>
          <w:tcPr>
            <w:tcW w:w="1620" w:type="dxa"/>
          </w:tcPr>
          <w:p w14:paraId="3A1A0B3B"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FI</w:t>
            </w:r>
            <w:r w:rsidRPr="002A0A4C">
              <w:rPr>
                <w:rFonts w:eastAsia="Calibri"/>
                <w:vertAlign w:val="subscript"/>
              </w:rPr>
              <w:t>35</w:t>
            </w:r>
          </w:p>
        </w:tc>
      </w:tr>
      <w:tr w:rsidR="00DC11B3" w:rsidRPr="006D21D8" w14:paraId="04A38145"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5718" w:type="dxa"/>
          </w:tcPr>
          <w:p w14:paraId="34B1230E" w14:textId="77777777" w:rsidR="00DC11B3" w:rsidRPr="002A0A4C" w:rsidRDefault="00DC11B3" w:rsidP="001F605C">
            <w:pPr>
              <w:rPr>
                <w:rFonts w:eastAsia="Calibri"/>
              </w:rPr>
            </w:pPr>
            <w:r w:rsidRPr="002A0A4C">
              <w:rPr>
                <w:rFonts w:eastAsia="Calibri"/>
              </w:rPr>
              <w:t>Peenosiste sisalduse kategooria</w:t>
            </w:r>
          </w:p>
        </w:tc>
        <w:tc>
          <w:tcPr>
            <w:tcW w:w="1620" w:type="dxa"/>
          </w:tcPr>
          <w:p w14:paraId="0A9AA43C"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w:t>
            </w:r>
            <w:r w:rsidRPr="002A0A4C">
              <w:rPr>
                <w:rFonts w:eastAsia="Calibri"/>
                <w:vertAlign w:val="subscript"/>
              </w:rPr>
              <w:t>4</w:t>
            </w:r>
          </w:p>
        </w:tc>
        <w:tc>
          <w:tcPr>
            <w:tcW w:w="1620" w:type="dxa"/>
          </w:tcPr>
          <w:p w14:paraId="699B4499" w14:textId="77777777" w:rsidR="00DC11B3" w:rsidRPr="002A0A4C"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2A0A4C">
              <w:rPr>
                <w:rFonts w:eastAsia="Calibri"/>
              </w:rPr>
              <w:t>f</w:t>
            </w:r>
            <w:r w:rsidRPr="002A0A4C">
              <w:rPr>
                <w:rFonts w:eastAsia="Calibri"/>
                <w:vertAlign w:val="subscript"/>
              </w:rPr>
              <w:t>4</w:t>
            </w:r>
          </w:p>
        </w:tc>
      </w:tr>
    </w:tbl>
    <w:p w14:paraId="6BD4ABE5" w14:textId="77777777" w:rsidR="007774C2" w:rsidRDefault="007774C2" w:rsidP="007774C2">
      <w:pPr>
        <w:autoSpaceDE w:val="0"/>
        <w:autoSpaceDN w:val="0"/>
        <w:adjustRightInd w:val="0"/>
        <w:rPr>
          <w:color w:val="000000"/>
          <w:lang w:eastAsia="ru-RU"/>
        </w:rPr>
      </w:pPr>
    </w:p>
    <w:p w14:paraId="63FD2D39" w14:textId="77777777" w:rsidR="005B4D19" w:rsidRPr="007A75FB" w:rsidRDefault="005B4D19" w:rsidP="005B4D19">
      <w:pPr>
        <w:autoSpaceDE w:val="0"/>
        <w:autoSpaceDN w:val="0"/>
        <w:adjustRightInd w:val="0"/>
        <w:jc w:val="both"/>
        <w:rPr>
          <w:b/>
          <w:lang w:eastAsia="ru-RU"/>
        </w:rPr>
      </w:pPr>
      <w:r w:rsidRPr="007A75FB">
        <w:rPr>
          <w:color w:val="000000"/>
          <w:lang w:val="en-US" w:eastAsia="ru-RU"/>
        </w:rPr>
        <w:t>Paigaldatud kihi vastavust projektile kontrollitakse iga 25 meetri järel. Lubatud suurimad hälbed projektist on järgmised:</w:t>
      </w:r>
    </w:p>
    <w:p w14:paraId="02BCCFD5"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 xml:space="preserve">1) tee telje kõrgus ±50 mm, asustatud alas või külgneva rajatise või konstruktsiooniga liitumisel ±20 mm; </w:t>
      </w:r>
    </w:p>
    <w:p w14:paraId="207DD5FA"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2) aluse serva kaugus tee teljest –0/</w:t>
      </w:r>
      <w:r>
        <w:rPr>
          <w:color w:val="000000"/>
          <w:lang w:val="en-US" w:eastAsia="ru-RU"/>
        </w:rPr>
        <w:t>+</w:t>
      </w:r>
      <w:r w:rsidRPr="007A75FB">
        <w:rPr>
          <w:color w:val="000000"/>
          <w:lang w:val="en-US" w:eastAsia="ru-RU"/>
        </w:rPr>
        <w:t xml:space="preserve">10 cm; </w:t>
      </w:r>
    </w:p>
    <w:p w14:paraId="1686A91F"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3) põikkalle kahepoolse kaldega teedel ±0</w:t>
      </w:r>
      <w:r>
        <w:rPr>
          <w:color w:val="000000"/>
          <w:lang w:val="en-US" w:eastAsia="ru-RU"/>
        </w:rPr>
        <w:t>.</w:t>
      </w:r>
      <w:r w:rsidRPr="007A75FB">
        <w:rPr>
          <w:color w:val="000000"/>
          <w:lang w:val="en-US" w:eastAsia="ru-RU"/>
        </w:rPr>
        <w:t>5% ja ühepoolse kaldega teedel ±0</w:t>
      </w:r>
      <w:r>
        <w:rPr>
          <w:color w:val="000000"/>
          <w:lang w:val="en-US" w:eastAsia="ru-RU"/>
        </w:rPr>
        <w:t>.</w:t>
      </w:r>
      <w:r w:rsidRPr="007A75FB">
        <w:rPr>
          <w:color w:val="000000"/>
          <w:lang w:val="en-US" w:eastAsia="ru-RU"/>
        </w:rPr>
        <w:t xml:space="preserve">3%; </w:t>
      </w:r>
    </w:p>
    <w:p w14:paraId="4712D7D0"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 xml:space="preserve">4) tihendatud kihi ristlõike kolme punkti keskmine paksus, mõõdetuna tee teljel ja aluse servast 1 meetri kaugusel, võib olla projekteeritud paksusest väiksem kuni 10%, üksikmõõtmise tulemus kuni 30 mm; </w:t>
      </w:r>
    </w:p>
    <w:p w14:paraId="38EE2054"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 xml:space="preserve">5) suurim lubatud ebatasasus 3 meetri pikkuse lati all on optimaalse terastikulise koostisega segukillustike kasutamisel tee piki- ja põiksuunas 15 mm, fraktsioneeritud killustike kasutamisel 20 mm; </w:t>
      </w:r>
    </w:p>
    <w:p w14:paraId="225B0139" w14:textId="77777777" w:rsidR="005B4D19" w:rsidRPr="007A75FB" w:rsidRDefault="005B4D19" w:rsidP="005B4D19">
      <w:pPr>
        <w:autoSpaceDE w:val="0"/>
        <w:autoSpaceDN w:val="0"/>
        <w:adjustRightInd w:val="0"/>
        <w:jc w:val="both"/>
        <w:rPr>
          <w:color w:val="000000"/>
          <w:lang w:val="en-US" w:eastAsia="ru-RU"/>
        </w:rPr>
      </w:pPr>
      <w:r w:rsidRPr="007A75FB">
        <w:rPr>
          <w:color w:val="000000"/>
          <w:lang w:val="en-US" w:eastAsia="ru-RU"/>
        </w:rPr>
        <w:t>6) tihendatud aluse mis tahes punktist võetud killustikuproov ei tohi sisaldada üle 7% osiseid, mis on väiksemad kui 0</w:t>
      </w:r>
      <w:r>
        <w:rPr>
          <w:color w:val="000000"/>
          <w:lang w:val="en-US" w:eastAsia="ru-RU"/>
        </w:rPr>
        <w:t>.</w:t>
      </w:r>
      <w:r w:rsidRPr="007A75FB">
        <w:rPr>
          <w:color w:val="000000"/>
          <w:lang w:val="en-US" w:eastAsia="ru-RU"/>
        </w:rPr>
        <w:t xml:space="preserve">063 mm. </w:t>
      </w:r>
    </w:p>
    <w:p w14:paraId="184A9EDB" w14:textId="77777777" w:rsidR="005B4D19" w:rsidRDefault="005B4D19" w:rsidP="005B4D19">
      <w:pPr>
        <w:autoSpaceDE w:val="0"/>
        <w:autoSpaceDN w:val="0"/>
        <w:adjustRightInd w:val="0"/>
      </w:pPr>
    </w:p>
    <w:p w14:paraId="01BD056A" w14:textId="4FF32C95" w:rsidR="005B4D19" w:rsidRDefault="005B4D19" w:rsidP="005B4D19">
      <w:pPr>
        <w:autoSpaceDE w:val="0"/>
        <w:autoSpaceDN w:val="0"/>
        <w:adjustRightInd w:val="0"/>
        <w:jc w:val="both"/>
        <w:rPr>
          <w:color w:val="000000"/>
          <w:lang w:eastAsia="ru-RU"/>
        </w:rPr>
      </w:pPr>
      <w:r w:rsidRPr="007A75FB">
        <w:t>Aluse tihendamist kontrollitakse elastsusmooduli mõõtmise teel tihendatud kihi pinnal LOADMAN- või INSPECTOR-tüüpi seadmega vähemalt iga 100 meetri järel ristlõike kolmes punktis (tee teljel ja aluse servast 1</w:t>
      </w:r>
      <w:r>
        <w:t>.</w:t>
      </w:r>
      <w:r w:rsidRPr="007A75FB">
        <w:t>0 meetri kaugusel). Elastsusmoodul tihendatud aluse pinnal peab olema</w:t>
      </w:r>
      <w:r>
        <w:t xml:space="preserve"> </w:t>
      </w:r>
      <w:r w:rsidRPr="007A75FB">
        <w:rPr>
          <w:color w:val="000000"/>
          <w:lang w:eastAsia="ru-RU"/>
        </w:rPr>
        <w:t>sõiduteel ≥170 MPa</w:t>
      </w:r>
      <w:r w:rsidR="001C1599">
        <w:rPr>
          <w:color w:val="000000"/>
          <w:lang w:eastAsia="ru-RU"/>
        </w:rPr>
        <w:t xml:space="preserve"> ja kõnniteel </w:t>
      </w:r>
      <w:r w:rsidR="001C1599" w:rsidRPr="007A75FB">
        <w:rPr>
          <w:color w:val="000000"/>
          <w:lang w:eastAsia="ru-RU"/>
        </w:rPr>
        <w:t>≥1</w:t>
      </w:r>
      <w:r w:rsidR="001C1599">
        <w:rPr>
          <w:color w:val="000000"/>
          <w:lang w:eastAsia="ru-RU"/>
        </w:rPr>
        <w:t>4</w:t>
      </w:r>
      <w:r w:rsidR="001C1599" w:rsidRPr="007A75FB">
        <w:rPr>
          <w:color w:val="000000"/>
          <w:lang w:eastAsia="ru-RU"/>
        </w:rPr>
        <w:t>0 MPa</w:t>
      </w:r>
      <w:r>
        <w:rPr>
          <w:color w:val="000000"/>
          <w:lang w:eastAsia="ru-RU"/>
        </w:rPr>
        <w:t>.</w:t>
      </w:r>
    </w:p>
    <w:p w14:paraId="4B855C6B" w14:textId="72F4AC4E" w:rsidR="00330408" w:rsidRDefault="00330408" w:rsidP="00330408">
      <w:pPr>
        <w:pStyle w:val="Heading3"/>
        <w:spacing w:after="240"/>
        <w:rPr>
          <w:rFonts w:ascii="Times New Roman" w:hAnsi="Times New Roman" w:cs="Times New Roman"/>
          <w:color w:val="auto"/>
          <w:lang w:eastAsia="ru-RU"/>
        </w:rPr>
      </w:pPr>
      <w:bookmarkStart w:id="92" w:name="_Toc162787215"/>
      <w:r w:rsidRPr="00A3046E">
        <w:rPr>
          <w:rFonts w:ascii="Times New Roman" w:hAnsi="Times New Roman" w:cs="Times New Roman"/>
          <w:color w:val="auto"/>
          <w:lang w:eastAsia="ru-RU"/>
        </w:rPr>
        <w:t>3.</w:t>
      </w:r>
      <w:r w:rsidR="0066726F">
        <w:rPr>
          <w:rFonts w:ascii="Times New Roman" w:hAnsi="Times New Roman" w:cs="Times New Roman"/>
          <w:color w:val="auto"/>
          <w:lang w:eastAsia="ru-RU"/>
        </w:rPr>
        <w:t>5</w:t>
      </w:r>
      <w:r>
        <w:rPr>
          <w:rFonts w:ascii="Times New Roman" w:hAnsi="Times New Roman" w:cs="Times New Roman"/>
          <w:color w:val="auto"/>
          <w:lang w:eastAsia="ru-RU"/>
        </w:rPr>
        <w:t>.</w:t>
      </w:r>
      <w:r w:rsidR="002C4508">
        <w:rPr>
          <w:rFonts w:ascii="Times New Roman" w:hAnsi="Times New Roman" w:cs="Times New Roman"/>
          <w:color w:val="auto"/>
          <w:lang w:eastAsia="ru-RU"/>
        </w:rPr>
        <w:t>3</w:t>
      </w:r>
      <w:r w:rsidRPr="00A3046E">
        <w:rPr>
          <w:rFonts w:ascii="Times New Roman" w:hAnsi="Times New Roman" w:cs="Times New Roman"/>
          <w:color w:val="auto"/>
          <w:lang w:eastAsia="ru-RU"/>
        </w:rPr>
        <w:t xml:space="preserve"> </w:t>
      </w:r>
      <w:r>
        <w:rPr>
          <w:rFonts w:ascii="Times New Roman" w:hAnsi="Times New Roman" w:cs="Times New Roman"/>
          <w:color w:val="auto"/>
          <w:lang w:eastAsia="ru-RU"/>
        </w:rPr>
        <w:t>Asfaltbetoonkate</w:t>
      </w:r>
      <w:bookmarkEnd w:id="92"/>
    </w:p>
    <w:p w14:paraId="7C80278A" w14:textId="77777777" w:rsidR="00DC11B3" w:rsidRDefault="00DC11B3" w:rsidP="00DC11B3">
      <w:pPr>
        <w:autoSpaceDE w:val="0"/>
        <w:autoSpaceDN w:val="0"/>
        <w:adjustRightInd w:val="0"/>
        <w:spacing w:before="240" w:after="240"/>
        <w:jc w:val="both"/>
        <w:rPr>
          <w:color w:val="000000"/>
          <w:lang w:eastAsia="ru-RU"/>
        </w:rPr>
      </w:pPr>
      <w:r w:rsidRPr="002A0A4C">
        <w:rPr>
          <w:color w:val="000000"/>
          <w:lang w:eastAsia="ru-RU"/>
        </w:rPr>
        <w:t xml:space="preserve">Sõidutee asfaldi omadused peavad vastama tabel </w:t>
      </w:r>
      <w:r>
        <w:rPr>
          <w:color w:val="000000"/>
          <w:lang w:eastAsia="ru-RU"/>
        </w:rPr>
        <w:t xml:space="preserve">3 ja 4 </w:t>
      </w:r>
      <w:r w:rsidRPr="002A0A4C">
        <w:rPr>
          <w:color w:val="000000"/>
          <w:lang w:eastAsia="ru-RU"/>
        </w:rPr>
        <w:t>nõuetele.</w:t>
      </w:r>
    </w:p>
    <w:p w14:paraId="5B79CC4C" w14:textId="7D9D8357" w:rsidR="00DC11B3" w:rsidRPr="006C75D6" w:rsidRDefault="00DC11B3" w:rsidP="00DC11B3">
      <w:pPr>
        <w:rPr>
          <w:b/>
          <w:bCs/>
        </w:rPr>
      </w:pPr>
      <w:r w:rsidRPr="0004554C">
        <w:rPr>
          <w:b/>
          <w:bCs/>
        </w:rPr>
        <w:t xml:space="preserve">Tabel </w:t>
      </w:r>
      <w:r w:rsidR="00561B13">
        <w:rPr>
          <w:b/>
          <w:bCs/>
        </w:rPr>
        <w:t>4</w:t>
      </w:r>
      <w:r w:rsidRPr="0004554C">
        <w:rPr>
          <w:b/>
          <w:bCs/>
        </w:rPr>
        <w:t>. AC surf segu jämetäitematerjalidele esitatavad miinimumnõuded</w:t>
      </w:r>
    </w:p>
    <w:tbl>
      <w:tblPr>
        <w:tblStyle w:val="GridTable4-Accent4"/>
        <w:tblW w:w="8929" w:type="dxa"/>
        <w:tblLook w:val="06A0" w:firstRow="1" w:lastRow="0" w:firstColumn="1" w:lastColumn="0" w:noHBand="1" w:noVBand="1"/>
      </w:tblPr>
      <w:tblGrid>
        <w:gridCol w:w="4901"/>
        <w:gridCol w:w="1927"/>
        <w:gridCol w:w="2101"/>
      </w:tblGrid>
      <w:tr w:rsidR="00DC11B3" w:rsidRPr="00557E9D" w14:paraId="685B8F23" w14:textId="77777777" w:rsidTr="004B4304">
        <w:trPr>
          <w:cnfStyle w:val="100000000000" w:firstRow="1" w:lastRow="0" w:firstColumn="0" w:lastColumn="0" w:oddVBand="0" w:evenVBand="0" w:oddHBand="0"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01" w:type="dxa"/>
          </w:tcPr>
          <w:p w14:paraId="6A9F607D" w14:textId="77777777" w:rsidR="00DC11B3" w:rsidRPr="00557E9D" w:rsidRDefault="00DC11B3" w:rsidP="001F605C">
            <w:pPr>
              <w:rPr>
                <w:rFonts w:eastAsia="Calibri"/>
              </w:rPr>
            </w:pPr>
            <w:r w:rsidRPr="00557E9D">
              <w:rPr>
                <w:rFonts w:eastAsia="Calibri"/>
              </w:rPr>
              <w:br w:type="page"/>
              <w:t>Segu omadus</w:t>
            </w:r>
          </w:p>
        </w:tc>
        <w:tc>
          <w:tcPr>
            <w:tcW w:w="1927" w:type="dxa"/>
          </w:tcPr>
          <w:p w14:paraId="7F45964A" w14:textId="77777777" w:rsidR="00DC11B3" w:rsidRPr="00557E9D"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sidRPr="00557E9D">
              <w:rPr>
                <w:rFonts w:eastAsia="Calibri"/>
              </w:rPr>
              <w:t>AC 1</w:t>
            </w:r>
            <w:r>
              <w:rPr>
                <w:rFonts w:eastAsia="Calibri"/>
              </w:rPr>
              <w:t>6</w:t>
            </w:r>
            <w:r w:rsidRPr="00557E9D">
              <w:rPr>
                <w:rFonts w:eastAsia="Calibri"/>
              </w:rPr>
              <w:t xml:space="preserve"> surf </w:t>
            </w:r>
          </w:p>
          <w:p w14:paraId="2BA390E4" w14:textId="77777777" w:rsidR="00DC11B3" w:rsidRPr="00557E9D"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sidRPr="00557E9D">
              <w:rPr>
                <w:rFonts w:eastAsia="Calibri"/>
              </w:rPr>
              <w:t>(</w:t>
            </w:r>
            <w:r>
              <w:rPr>
                <w:rFonts w:eastAsia="Calibri"/>
              </w:rPr>
              <w:t>sõidutee</w:t>
            </w:r>
            <w:r w:rsidRPr="00557E9D">
              <w:rPr>
                <w:rFonts w:eastAsia="Calibri"/>
              </w:rPr>
              <w:t>)</w:t>
            </w:r>
          </w:p>
        </w:tc>
        <w:tc>
          <w:tcPr>
            <w:tcW w:w="2101" w:type="dxa"/>
          </w:tcPr>
          <w:p w14:paraId="3CFA45FB" w14:textId="77777777" w:rsidR="00DC11B3" w:rsidRPr="00557E9D"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sidRPr="00557E9D">
              <w:rPr>
                <w:rFonts w:eastAsia="Calibri"/>
              </w:rPr>
              <w:t>AC 8 surf (kõnnitee)</w:t>
            </w:r>
          </w:p>
        </w:tc>
      </w:tr>
      <w:tr w:rsidR="00DC11B3" w:rsidRPr="00557E9D" w14:paraId="3038B1A7"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1B8F3391" w14:textId="77777777" w:rsidR="00DC11B3" w:rsidRPr="00557E9D" w:rsidRDefault="00DC11B3" w:rsidP="001F605C">
            <w:pPr>
              <w:rPr>
                <w:rFonts w:eastAsia="Calibri"/>
              </w:rPr>
            </w:pPr>
            <w:r w:rsidRPr="00557E9D">
              <w:rPr>
                <w:rFonts w:eastAsia="Calibri"/>
              </w:rPr>
              <w:t>Terastikulise koostise kategooria</w:t>
            </w:r>
          </w:p>
        </w:tc>
        <w:tc>
          <w:tcPr>
            <w:tcW w:w="1927" w:type="dxa"/>
          </w:tcPr>
          <w:p w14:paraId="5FBA1332"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Gc 90/15</w:t>
            </w:r>
          </w:p>
        </w:tc>
        <w:tc>
          <w:tcPr>
            <w:tcW w:w="2101" w:type="dxa"/>
          </w:tcPr>
          <w:p w14:paraId="007F56FC"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Gc 85/20</w:t>
            </w:r>
          </w:p>
        </w:tc>
      </w:tr>
      <w:tr w:rsidR="00DC11B3" w:rsidRPr="00557E9D" w14:paraId="7828253E"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0A041EAD" w14:textId="77777777" w:rsidR="00DC11B3" w:rsidRPr="00557E9D" w:rsidRDefault="00DC11B3" w:rsidP="001F605C">
            <w:pPr>
              <w:rPr>
                <w:rFonts w:eastAsia="Calibri"/>
              </w:rPr>
            </w:pPr>
            <w:r w:rsidRPr="00557E9D">
              <w:rPr>
                <w:rFonts w:eastAsia="Calibri"/>
              </w:rPr>
              <w:t>Kulumiskindlus Nordic katsel kategooria</w:t>
            </w:r>
          </w:p>
        </w:tc>
        <w:tc>
          <w:tcPr>
            <w:tcW w:w="1927" w:type="dxa"/>
          </w:tcPr>
          <w:p w14:paraId="5B198B01"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A</w:t>
            </w:r>
            <w:r w:rsidRPr="00557E9D">
              <w:rPr>
                <w:rFonts w:eastAsia="Calibri"/>
                <w:vertAlign w:val="subscript"/>
              </w:rPr>
              <w:t>N</w:t>
            </w:r>
            <w:r w:rsidRPr="00557E9D">
              <w:rPr>
                <w:rFonts w:eastAsia="Calibri"/>
              </w:rPr>
              <w:t>1</w:t>
            </w:r>
            <w:r>
              <w:rPr>
                <w:rFonts w:eastAsia="Calibri"/>
              </w:rPr>
              <w:t>4</w:t>
            </w:r>
          </w:p>
        </w:tc>
        <w:tc>
          <w:tcPr>
            <w:tcW w:w="2101" w:type="dxa"/>
          </w:tcPr>
          <w:p w14:paraId="7DF697BD"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w:t>
            </w:r>
          </w:p>
        </w:tc>
      </w:tr>
      <w:tr w:rsidR="00DC11B3" w:rsidRPr="00557E9D" w14:paraId="39BB5595"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3729B7D5" w14:textId="77777777" w:rsidR="00DC11B3" w:rsidRPr="00557E9D" w:rsidRDefault="00DC11B3" w:rsidP="001F605C">
            <w:pPr>
              <w:rPr>
                <w:rFonts w:eastAsia="Calibri"/>
              </w:rPr>
            </w:pPr>
            <w:r w:rsidRPr="00557E9D">
              <w:rPr>
                <w:rFonts w:eastAsia="Calibri"/>
              </w:rPr>
              <w:t>Los Angeles’e (LA) meetodil määratud purunemiskindluse klass</w:t>
            </w:r>
          </w:p>
        </w:tc>
        <w:tc>
          <w:tcPr>
            <w:tcW w:w="1927" w:type="dxa"/>
          </w:tcPr>
          <w:p w14:paraId="567E270A"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LA</w:t>
            </w:r>
            <w:r>
              <w:rPr>
                <w:rFonts w:eastAsia="Calibri"/>
                <w:vertAlign w:val="subscript"/>
              </w:rPr>
              <w:t>25</w:t>
            </w:r>
          </w:p>
        </w:tc>
        <w:tc>
          <w:tcPr>
            <w:tcW w:w="2101" w:type="dxa"/>
          </w:tcPr>
          <w:p w14:paraId="40ACA178"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LA</w:t>
            </w:r>
            <w:r w:rsidRPr="00557E9D">
              <w:rPr>
                <w:rFonts w:eastAsia="Calibri"/>
                <w:vertAlign w:val="subscript"/>
              </w:rPr>
              <w:t>35</w:t>
            </w:r>
          </w:p>
        </w:tc>
      </w:tr>
      <w:tr w:rsidR="00DC11B3" w:rsidRPr="00557E9D" w14:paraId="243099D2"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62CEF890" w14:textId="77777777" w:rsidR="00DC11B3" w:rsidRPr="00557E9D" w:rsidRDefault="00DC11B3" w:rsidP="001F605C">
            <w:pPr>
              <w:rPr>
                <w:rFonts w:eastAsia="Calibri"/>
              </w:rPr>
            </w:pPr>
            <w:r w:rsidRPr="00557E9D">
              <w:rPr>
                <w:rFonts w:eastAsia="Calibri"/>
              </w:rPr>
              <w:t>Plastsusteguri maksimaalväärtuse kategooria</w:t>
            </w:r>
          </w:p>
        </w:tc>
        <w:tc>
          <w:tcPr>
            <w:tcW w:w="1927" w:type="dxa"/>
          </w:tcPr>
          <w:p w14:paraId="3922986F"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FI</w:t>
            </w:r>
            <w:r>
              <w:rPr>
                <w:rFonts w:eastAsia="Calibri"/>
                <w:vertAlign w:val="subscript"/>
              </w:rPr>
              <w:t>15</w:t>
            </w:r>
          </w:p>
        </w:tc>
        <w:tc>
          <w:tcPr>
            <w:tcW w:w="2101" w:type="dxa"/>
          </w:tcPr>
          <w:p w14:paraId="7F3EB848"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FI</w:t>
            </w:r>
            <w:r w:rsidRPr="00557E9D">
              <w:rPr>
                <w:rFonts w:eastAsia="Calibri"/>
                <w:vertAlign w:val="subscript"/>
              </w:rPr>
              <w:t>25</w:t>
            </w:r>
          </w:p>
        </w:tc>
      </w:tr>
      <w:tr w:rsidR="00DC11B3" w:rsidRPr="00557E9D" w14:paraId="66884804"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7789C3E9" w14:textId="77777777" w:rsidR="00DC11B3" w:rsidRPr="00557E9D" w:rsidRDefault="00DC11B3" w:rsidP="001F605C">
            <w:pPr>
              <w:rPr>
                <w:rFonts w:eastAsia="Calibri"/>
              </w:rPr>
            </w:pPr>
            <w:r w:rsidRPr="00557E9D">
              <w:rPr>
                <w:rFonts w:eastAsia="Calibri"/>
              </w:rPr>
              <w:lastRenderedPageBreak/>
              <w:t>Bituumensideaine</w:t>
            </w:r>
          </w:p>
        </w:tc>
        <w:tc>
          <w:tcPr>
            <w:tcW w:w="1927" w:type="dxa"/>
          </w:tcPr>
          <w:p w14:paraId="7B2DAB71"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B70/100</w:t>
            </w:r>
          </w:p>
        </w:tc>
        <w:tc>
          <w:tcPr>
            <w:tcW w:w="2101" w:type="dxa"/>
          </w:tcPr>
          <w:p w14:paraId="2216FA2D"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B70/100</w:t>
            </w:r>
          </w:p>
        </w:tc>
      </w:tr>
      <w:tr w:rsidR="00DC11B3" w:rsidRPr="00557E9D" w14:paraId="47ECAFA0"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153FC016" w14:textId="77777777" w:rsidR="00DC11B3" w:rsidRPr="00557E9D" w:rsidRDefault="00DC11B3" w:rsidP="001F605C">
            <w:pPr>
              <w:rPr>
                <w:rFonts w:eastAsia="Calibri"/>
              </w:rPr>
            </w:pPr>
            <w:r w:rsidRPr="00557E9D">
              <w:rPr>
                <w:rFonts w:eastAsia="Calibri"/>
              </w:rPr>
              <w:t>Purustatud pindade osakaalu kategooria</w:t>
            </w:r>
          </w:p>
        </w:tc>
        <w:tc>
          <w:tcPr>
            <w:tcW w:w="1927" w:type="dxa"/>
          </w:tcPr>
          <w:p w14:paraId="49B8BE6B"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C</w:t>
            </w:r>
            <w:r w:rsidRPr="00557E9D">
              <w:rPr>
                <w:rFonts w:eastAsia="Calibri"/>
                <w:vertAlign w:val="subscript"/>
              </w:rPr>
              <w:t>100/0</w:t>
            </w:r>
          </w:p>
        </w:tc>
        <w:tc>
          <w:tcPr>
            <w:tcW w:w="2101" w:type="dxa"/>
          </w:tcPr>
          <w:p w14:paraId="4F6DF213"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C</w:t>
            </w:r>
            <w:r w:rsidRPr="00557E9D">
              <w:rPr>
                <w:rFonts w:eastAsia="Calibri"/>
                <w:vertAlign w:val="subscript"/>
              </w:rPr>
              <w:t>50/30</w:t>
            </w:r>
          </w:p>
        </w:tc>
      </w:tr>
      <w:tr w:rsidR="00DC11B3" w:rsidRPr="00557E9D" w14:paraId="58A4B8CD"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5E1A561B" w14:textId="77777777" w:rsidR="00DC11B3" w:rsidRPr="00557E9D" w:rsidRDefault="00DC11B3" w:rsidP="001F605C">
            <w:pPr>
              <w:rPr>
                <w:rFonts w:eastAsia="Calibri"/>
              </w:rPr>
            </w:pPr>
            <w:r w:rsidRPr="00557E9D">
              <w:rPr>
                <w:rFonts w:eastAsia="Calibri"/>
              </w:rPr>
              <w:t>Peenosiste sisalduse kategooria</w:t>
            </w:r>
          </w:p>
        </w:tc>
        <w:tc>
          <w:tcPr>
            <w:tcW w:w="1927" w:type="dxa"/>
          </w:tcPr>
          <w:p w14:paraId="33662080"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f</w:t>
            </w:r>
            <w:r w:rsidRPr="00557E9D">
              <w:rPr>
                <w:rFonts w:eastAsia="Calibri"/>
                <w:vertAlign w:val="subscript"/>
              </w:rPr>
              <w:t>2</w:t>
            </w:r>
          </w:p>
        </w:tc>
        <w:tc>
          <w:tcPr>
            <w:tcW w:w="2101" w:type="dxa"/>
          </w:tcPr>
          <w:p w14:paraId="6FF9AE68"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f</w:t>
            </w:r>
            <w:r w:rsidRPr="00557E9D">
              <w:rPr>
                <w:rFonts w:eastAsia="Calibri"/>
                <w:vertAlign w:val="subscript"/>
              </w:rPr>
              <w:t>4</w:t>
            </w:r>
          </w:p>
        </w:tc>
      </w:tr>
      <w:tr w:rsidR="00DC11B3" w:rsidRPr="00557E9D" w14:paraId="4CE62D3F" w14:textId="77777777" w:rsidTr="004B4304">
        <w:trPr>
          <w:trHeight w:val="340"/>
        </w:trPr>
        <w:tc>
          <w:tcPr>
            <w:cnfStyle w:val="001000000000" w:firstRow="0" w:lastRow="0" w:firstColumn="1" w:lastColumn="0" w:oddVBand="0" w:evenVBand="0" w:oddHBand="0" w:evenHBand="0" w:firstRowFirstColumn="0" w:firstRowLastColumn="0" w:lastRowFirstColumn="0" w:lastRowLastColumn="0"/>
            <w:tcW w:w="4901" w:type="dxa"/>
          </w:tcPr>
          <w:p w14:paraId="42527567" w14:textId="77777777" w:rsidR="00DC11B3" w:rsidRPr="00557E9D" w:rsidRDefault="00DC11B3" w:rsidP="001F605C">
            <w:pPr>
              <w:rPr>
                <w:rFonts w:eastAsia="Calibri"/>
              </w:rPr>
            </w:pPr>
            <w:r w:rsidRPr="00557E9D">
              <w:rPr>
                <w:rFonts w:eastAsia="Calibri"/>
              </w:rPr>
              <w:t>Külmakindlus NaCl lahuses</w:t>
            </w:r>
          </w:p>
        </w:tc>
        <w:tc>
          <w:tcPr>
            <w:tcW w:w="1927" w:type="dxa"/>
          </w:tcPr>
          <w:p w14:paraId="706EBD97"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F</w:t>
            </w:r>
            <w:r w:rsidRPr="00557E9D">
              <w:rPr>
                <w:rFonts w:eastAsia="Calibri"/>
                <w:vertAlign w:val="subscript"/>
              </w:rPr>
              <w:t>NaCl4</w:t>
            </w:r>
          </w:p>
        </w:tc>
        <w:tc>
          <w:tcPr>
            <w:tcW w:w="2101" w:type="dxa"/>
          </w:tcPr>
          <w:p w14:paraId="636C4D81" w14:textId="77777777" w:rsidR="00DC11B3" w:rsidRPr="00557E9D"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557E9D">
              <w:rPr>
                <w:rFonts w:eastAsia="Calibri"/>
              </w:rPr>
              <w:t>–</w:t>
            </w:r>
          </w:p>
        </w:tc>
      </w:tr>
    </w:tbl>
    <w:p w14:paraId="3562AC7E" w14:textId="75773841" w:rsidR="00DC11B3" w:rsidRPr="0004554C" w:rsidRDefault="00DC11B3" w:rsidP="00DC11B3">
      <w:pPr>
        <w:autoSpaceDE w:val="0"/>
        <w:autoSpaceDN w:val="0"/>
        <w:adjustRightInd w:val="0"/>
        <w:spacing w:before="240"/>
        <w:jc w:val="both"/>
        <w:rPr>
          <w:b/>
          <w:bCs/>
          <w:color w:val="000000"/>
          <w:lang w:eastAsia="ru-RU"/>
        </w:rPr>
      </w:pPr>
      <w:r w:rsidRPr="0004554C">
        <w:rPr>
          <w:b/>
          <w:bCs/>
        </w:rPr>
        <w:t xml:space="preserve">Tabel </w:t>
      </w:r>
      <w:r w:rsidR="00561B13">
        <w:rPr>
          <w:b/>
          <w:bCs/>
        </w:rPr>
        <w:t>5</w:t>
      </w:r>
      <w:r w:rsidRPr="0004554C">
        <w:rPr>
          <w:b/>
          <w:bCs/>
        </w:rPr>
        <w:t xml:space="preserve">. AC </w:t>
      </w:r>
      <w:r>
        <w:rPr>
          <w:b/>
          <w:bCs/>
        </w:rPr>
        <w:t xml:space="preserve">base </w:t>
      </w:r>
      <w:r w:rsidRPr="0004554C">
        <w:rPr>
          <w:b/>
          <w:bCs/>
        </w:rPr>
        <w:t>segu jämetäitematerjalidele esitatavad miinimumnõuded</w:t>
      </w:r>
    </w:p>
    <w:tbl>
      <w:tblPr>
        <w:tblStyle w:val="GridTable4-Accent4"/>
        <w:tblW w:w="8995" w:type="dxa"/>
        <w:tblLayout w:type="fixed"/>
        <w:tblLook w:val="06A0" w:firstRow="1" w:lastRow="0" w:firstColumn="1" w:lastColumn="0" w:noHBand="1" w:noVBand="1"/>
      </w:tblPr>
      <w:tblGrid>
        <w:gridCol w:w="7285"/>
        <w:gridCol w:w="1710"/>
      </w:tblGrid>
      <w:tr w:rsidR="00DC11B3" w:rsidRPr="00DD395A" w14:paraId="1D3265F6" w14:textId="77777777" w:rsidTr="001F605C">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7285" w:type="dxa"/>
          </w:tcPr>
          <w:p w14:paraId="2580391D" w14:textId="77777777" w:rsidR="00DC11B3" w:rsidRPr="00DD395A" w:rsidRDefault="00DC11B3" w:rsidP="001F605C">
            <w:pPr>
              <w:rPr>
                <w:rFonts w:eastAsia="Calibri"/>
              </w:rPr>
            </w:pPr>
            <w:r w:rsidRPr="00DD395A">
              <w:rPr>
                <w:lang w:val="en-US" w:eastAsia="ru-RU"/>
              </w:rPr>
              <w:br w:type="page"/>
            </w:r>
            <w:r w:rsidRPr="00DD395A">
              <w:rPr>
                <w:rFonts w:eastAsia="Calibri"/>
              </w:rPr>
              <w:br w:type="page"/>
              <w:t xml:space="preserve">Segu </w:t>
            </w:r>
            <w:r>
              <w:rPr>
                <w:rFonts w:eastAsia="Calibri"/>
              </w:rPr>
              <w:t>omadus</w:t>
            </w:r>
          </w:p>
        </w:tc>
        <w:tc>
          <w:tcPr>
            <w:tcW w:w="1710" w:type="dxa"/>
          </w:tcPr>
          <w:p w14:paraId="431BD11F" w14:textId="77777777" w:rsidR="00DC11B3" w:rsidRPr="00DD395A" w:rsidRDefault="00DC11B3" w:rsidP="001F605C">
            <w:pPr>
              <w:cnfStyle w:val="100000000000" w:firstRow="1" w:lastRow="0" w:firstColumn="0" w:lastColumn="0" w:oddVBand="0" w:evenVBand="0" w:oddHBand="0" w:evenHBand="0" w:firstRowFirstColumn="0" w:firstRowLastColumn="0" w:lastRowFirstColumn="0" w:lastRowLastColumn="0"/>
              <w:rPr>
                <w:rFonts w:eastAsia="Calibri"/>
              </w:rPr>
            </w:pPr>
            <w:r w:rsidRPr="00DD395A">
              <w:rPr>
                <w:rFonts w:eastAsia="Calibri"/>
              </w:rPr>
              <w:t xml:space="preserve">AC </w:t>
            </w:r>
            <w:r>
              <w:rPr>
                <w:rFonts w:eastAsia="Calibri"/>
              </w:rPr>
              <w:t>20</w:t>
            </w:r>
            <w:r w:rsidRPr="00DD395A">
              <w:rPr>
                <w:rFonts w:eastAsia="Calibri"/>
              </w:rPr>
              <w:t xml:space="preserve"> base</w:t>
            </w:r>
          </w:p>
        </w:tc>
      </w:tr>
      <w:tr w:rsidR="00DC11B3" w:rsidRPr="00DD395A" w14:paraId="0F99F77C"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317E3DB9" w14:textId="77777777" w:rsidR="00DC11B3" w:rsidRPr="00DD395A" w:rsidRDefault="00DC11B3" w:rsidP="001F605C">
            <w:pPr>
              <w:rPr>
                <w:rFonts w:eastAsia="Calibri"/>
              </w:rPr>
            </w:pPr>
            <w:r w:rsidRPr="00DD395A">
              <w:rPr>
                <w:rFonts w:eastAsia="Calibri"/>
              </w:rPr>
              <w:t>Terastikulise koostise kategooria</w:t>
            </w:r>
          </w:p>
        </w:tc>
        <w:tc>
          <w:tcPr>
            <w:tcW w:w="1710" w:type="dxa"/>
          </w:tcPr>
          <w:p w14:paraId="5312B441"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Gc 90/15</w:t>
            </w:r>
          </w:p>
        </w:tc>
      </w:tr>
      <w:tr w:rsidR="00DC11B3" w:rsidRPr="00DD395A" w14:paraId="72712A1E"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20B809AB" w14:textId="77777777" w:rsidR="00DC11B3" w:rsidRPr="00DD395A" w:rsidRDefault="00DC11B3" w:rsidP="001F605C">
            <w:pPr>
              <w:rPr>
                <w:rFonts w:eastAsia="Calibri"/>
              </w:rPr>
            </w:pPr>
            <w:r w:rsidRPr="00DD395A">
              <w:rPr>
                <w:rFonts w:eastAsia="Calibri"/>
              </w:rPr>
              <w:t>Los Angeles’e (LA) meetodil määratud purunemiskindluse klass</w:t>
            </w:r>
          </w:p>
        </w:tc>
        <w:tc>
          <w:tcPr>
            <w:tcW w:w="1710" w:type="dxa"/>
          </w:tcPr>
          <w:p w14:paraId="4F57B2BF"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LA</w:t>
            </w:r>
            <w:r w:rsidRPr="00DD395A">
              <w:rPr>
                <w:rFonts w:eastAsia="Calibri"/>
                <w:vertAlign w:val="subscript"/>
              </w:rPr>
              <w:t>30</w:t>
            </w:r>
          </w:p>
        </w:tc>
      </w:tr>
      <w:tr w:rsidR="00DC11B3" w:rsidRPr="00DD395A" w14:paraId="6628CE34"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7A69ADD7" w14:textId="77777777" w:rsidR="00DC11B3" w:rsidRPr="00DD395A" w:rsidRDefault="00DC11B3" w:rsidP="001F605C">
            <w:pPr>
              <w:rPr>
                <w:rFonts w:eastAsia="Calibri"/>
              </w:rPr>
            </w:pPr>
            <w:r w:rsidRPr="00DD395A">
              <w:rPr>
                <w:rFonts w:eastAsia="Calibri"/>
              </w:rPr>
              <w:t>Plastsusteguri maksimaalväärtuse kategooria</w:t>
            </w:r>
          </w:p>
        </w:tc>
        <w:tc>
          <w:tcPr>
            <w:tcW w:w="1710" w:type="dxa"/>
          </w:tcPr>
          <w:p w14:paraId="433F1581"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FI</w:t>
            </w:r>
            <w:r w:rsidRPr="00DD395A">
              <w:rPr>
                <w:rFonts w:eastAsia="Calibri"/>
                <w:vertAlign w:val="subscript"/>
              </w:rPr>
              <w:t>20</w:t>
            </w:r>
          </w:p>
        </w:tc>
      </w:tr>
      <w:tr w:rsidR="00DC11B3" w:rsidRPr="00DD395A" w14:paraId="16A3A610"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467B80A6" w14:textId="77777777" w:rsidR="00DC11B3" w:rsidRPr="00DD395A" w:rsidRDefault="00DC11B3" w:rsidP="001F605C">
            <w:pPr>
              <w:rPr>
                <w:rFonts w:eastAsia="Calibri"/>
              </w:rPr>
            </w:pPr>
            <w:r w:rsidRPr="00DD395A">
              <w:rPr>
                <w:rFonts w:eastAsia="Calibri"/>
              </w:rPr>
              <w:t>Bituumensideaine</w:t>
            </w:r>
          </w:p>
        </w:tc>
        <w:tc>
          <w:tcPr>
            <w:tcW w:w="1710" w:type="dxa"/>
          </w:tcPr>
          <w:p w14:paraId="0B033F64"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B70/100</w:t>
            </w:r>
          </w:p>
        </w:tc>
      </w:tr>
      <w:tr w:rsidR="00DC11B3" w:rsidRPr="00DD395A" w14:paraId="09768DBD"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1F267946" w14:textId="77777777" w:rsidR="00DC11B3" w:rsidRPr="00DD395A" w:rsidRDefault="00DC11B3" w:rsidP="001F605C">
            <w:pPr>
              <w:rPr>
                <w:rFonts w:eastAsia="Calibri"/>
              </w:rPr>
            </w:pPr>
            <w:r w:rsidRPr="00DD395A">
              <w:rPr>
                <w:rFonts w:eastAsia="Calibri"/>
              </w:rPr>
              <w:t>Purustatud pindade osakaalu kategooria</w:t>
            </w:r>
          </w:p>
        </w:tc>
        <w:tc>
          <w:tcPr>
            <w:tcW w:w="1710" w:type="dxa"/>
          </w:tcPr>
          <w:p w14:paraId="22073485"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C</w:t>
            </w:r>
            <w:r w:rsidRPr="00DD395A">
              <w:rPr>
                <w:rFonts w:eastAsia="Calibri"/>
                <w:vertAlign w:val="subscript"/>
              </w:rPr>
              <w:t>50/</w:t>
            </w:r>
            <w:r>
              <w:rPr>
                <w:rFonts w:eastAsia="Calibri"/>
                <w:vertAlign w:val="subscript"/>
              </w:rPr>
              <w:t>3</w:t>
            </w:r>
            <w:r w:rsidRPr="00DD395A">
              <w:rPr>
                <w:rFonts w:eastAsia="Calibri"/>
                <w:vertAlign w:val="subscript"/>
              </w:rPr>
              <w:t>0</w:t>
            </w:r>
          </w:p>
        </w:tc>
      </w:tr>
      <w:tr w:rsidR="00DC11B3" w:rsidRPr="00DD395A" w14:paraId="45EEA60F"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242840B6" w14:textId="77777777" w:rsidR="00DC11B3" w:rsidRPr="00DD395A" w:rsidRDefault="00DC11B3" w:rsidP="001F605C">
            <w:pPr>
              <w:rPr>
                <w:rFonts w:eastAsia="Calibri"/>
              </w:rPr>
            </w:pPr>
            <w:r w:rsidRPr="00DD395A">
              <w:rPr>
                <w:rFonts w:eastAsia="Calibri"/>
              </w:rPr>
              <w:t>Peenosiste sisalduse kategooria</w:t>
            </w:r>
          </w:p>
        </w:tc>
        <w:tc>
          <w:tcPr>
            <w:tcW w:w="1710" w:type="dxa"/>
          </w:tcPr>
          <w:p w14:paraId="374750AC"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f</w:t>
            </w:r>
            <w:r w:rsidRPr="00DD395A">
              <w:rPr>
                <w:rFonts w:eastAsia="Calibri"/>
                <w:vertAlign w:val="subscript"/>
              </w:rPr>
              <w:t>4</w:t>
            </w:r>
          </w:p>
        </w:tc>
      </w:tr>
      <w:tr w:rsidR="00DC11B3" w:rsidRPr="00DD395A" w14:paraId="22299972"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6F65638A" w14:textId="77777777" w:rsidR="00DC11B3" w:rsidRPr="00DD395A" w:rsidRDefault="00DC11B3" w:rsidP="001F605C">
            <w:pPr>
              <w:rPr>
                <w:rFonts w:eastAsia="Calibri"/>
              </w:rPr>
            </w:pPr>
            <w:r w:rsidRPr="00DD395A">
              <w:rPr>
                <w:rFonts w:eastAsia="Calibri"/>
              </w:rPr>
              <w:t>Külmakindluse kategooria</w:t>
            </w:r>
          </w:p>
        </w:tc>
        <w:tc>
          <w:tcPr>
            <w:tcW w:w="1710" w:type="dxa"/>
          </w:tcPr>
          <w:p w14:paraId="1FA89A06"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F</w:t>
            </w:r>
            <w:r w:rsidRPr="00DD395A">
              <w:rPr>
                <w:rFonts w:eastAsia="Calibri"/>
                <w:vertAlign w:val="subscript"/>
              </w:rPr>
              <w:t>2</w:t>
            </w:r>
          </w:p>
        </w:tc>
      </w:tr>
      <w:tr w:rsidR="00DC11B3" w:rsidRPr="00DD395A" w14:paraId="5069DB31" w14:textId="77777777" w:rsidTr="001F605C">
        <w:trPr>
          <w:trHeight w:val="351"/>
        </w:trPr>
        <w:tc>
          <w:tcPr>
            <w:cnfStyle w:val="001000000000" w:firstRow="0" w:lastRow="0" w:firstColumn="1" w:lastColumn="0" w:oddVBand="0" w:evenVBand="0" w:oddHBand="0" w:evenHBand="0" w:firstRowFirstColumn="0" w:firstRowLastColumn="0" w:lastRowFirstColumn="0" w:lastRowLastColumn="0"/>
            <w:tcW w:w="7285" w:type="dxa"/>
          </w:tcPr>
          <w:p w14:paraId="30F065E9" w14:textId="77777777" w:rsidR="00DC11B3" w:rsidRPr="00DD395A" w:rsidRDefault="00DC11B3" w:rsidP="001F605C">
            <w:pPr>
              <w:rPr>
                <w:rFonts w:eastAsia="Calibri"/>
              </w:rPr>
            </w:pPr>
            <w:r w:rsidRPr="00DD395A">
              <w:rPr>
                <w:rFonts w:eastAsia="Calibri"/>
              </w:rPr>
              <w:t>Külmakindlus NaCl lahuses</w:t>
            </w:r>
          </w:p>
        </w:tc>
        <w:tc>
          <w:tcPr>
            <w:tcW w:w="1710" w:type="dxa"/>
          </w:tcPr>
          <w:p w14:paraId="118257AA" w14:textId="77777777" w:rsidR="00DC11B3" w:rsidRPr="00DD395A" w:rsidRDefault="00DC11B3" w:rsidP="001F605C">
            <w:pPr>
              <w:cnfStyle w:val="000000000000" w:firstRow="0" w:lastRow="0" w:firstColumn="0" w:lastColumn="0" w:oddVBand="0" w:evenVBand="0" w:oddHBand="0" w:evenHBand="0" w:firstRowFirstColumn="0" w:firstRowLastColumn="0" w:lastRowFirstColumn="0" w:lastRowLastColumn="0"/>
              <w:rPr>
                <w:rFonts w:eastAsia="Calibri"/>
              </w:rPr>
            </w:pPr>
            <w:r w:rsidRPr="00DD395A">
              <w:rPr>
                <w:rFonts w:eastAsia="Calibri"/>
              </w:rPr>
              <w:t>–</w:t>
            </w:r>
          </w:p>
        </w:tc>
      </w:tr>
    </w:tbl>
    <w:p w14:paraId="6090C9F7" w14:textId="306E45FF" w:rsidR="0066726F" w:rsidRPr="00771A8E" w:rsidRDefault="0066726F" w:rsidP="0066726F">
      <w:pPr>
        <w:pStyle w:val="Heading2"/>
        <w:rPr>
          <w:rFonts w:ascii="Times New Roman" w:hAnsi="Times New Roman" w:cs="Times New Roman"/>
          <w:i w:val="0"/>
          <w:sz w:val="24"/>
          <w:szCs w:val="24"/>
        </w:rPr>
      </w:pPr>
      <w:bookmarkStart w:id="93" w:name="_Toc96501164"/>
      <w:bookmarkStart w:id="94" w:name="_Toc150266692"/>
      <w:bookmarkStart w:id="95" w:name="_Toc162787216"/>
      <w:bookmarkStart w:id="96" w:name="_Toc521394586"/>
      <w:bookmarkStart w:id="97" w:name="_Toc521395354"/>
      <w:r w:rsidRPr="00771A8E">
        <w:rPr>
          <w:rFonts w:ascii="Times New Roman" w:hAnsi="Times New Roman" w:cs="Times New Roman"/>
          <w:i w:val="0"/>
          <w:sz w:val="24"/>
          <w:szCs w:val="24"/>
        </w:rPr>
        <w:t>3.</w:t>
      </w:r>
      <w:r>
        <w:rPr>
          <w:rFonts w:ascii="Times New Roman" w:hAnsi="Times New Roman" w:cs="Times New Roman"/>
          <w:i w:val="0"/>
          <w:sz w:val="24"/>
          <w:szCs w:val="24"/>
        </w:rPr>
        <w:t>6</w:t>
      </w:r>
      <w:r w:rsidRPr="00771A8E">
        <w:rPr>
          <w:rFonts w:ascii="Times New Roman" w:hAnsi="Times New Roman" w:cs="Times New Roman"/>
          <w:i w:val="0"/>
          <w:sz w:val="24"/>
          <w:szCs w:val="24"/>
        </w:rPr>
        <w:t xml:space="preserve"> Liikluskorraldus- ja ohutusvahendid</w:t>
      </w:r>
      <w:bookmarkEnd w:id="93"/>
      <w:bookmarkEnd w:id="94"/>
      <w:bookmarkEnd w:id="95"/>
    </w:p>
    <w:p w14:paraId="2DA0F54E" w14:textId="78581C1B" w:rsidR="0066726F" w:rsidRPr="00A3046E" w:rsidRDefault="0066726F" w:rsidP="0066726F">
      <w:pPr>
        <w:pStyle w:val="Heading3"/>
        <w:rPr>
          <w:rFonts w:ascii="Times New Roman" w:hAnsi="Times New Roman" w:cs="Times New Roman"/>
          <w:color w:val="000000"/>
          <w:lang w:eastAsia="ru-RU"/>
        </w:rPr>
      </w:pPr>
      <w:bookmarkStart w:id="98" w:name="_Toc96501165"/>
      <w:bookmarkStart w:id="99" w:name="_Toc150266693"/>
      <w:bookmarkStart w:id="100" w:name="_Toc162787217"/>
      <w:r w:rsidRPr="00A3046E">
        <w:rPr>
          <w:rFonts w:ascii="Times New Roman" w:hAnsi="Times New Roman" w:cs="Times New Roman"/>
          <w:color w:val="000000"/>
          <w:lang w:eastAsia="ru-RU"/>
        </w:rPr>
        <w:t>3</w:t>
      </w:r>
      <w:r>
        <w:rPr>
          <w:rFonts w:ascii="Times New Roman" w:hAnsi="Times New Roman" w:cs="Times New Roman"/>
          <w:color w:val="000000"/>
          <w:lang w:eastAsia="ru-RU"/>
        </w:rPr>
        <w:t>.6</w:t>
      </w:r>
      <w:r w:rsidRPr="00A3046E">
        <w:rPr>
          <w:rFonts w:ascii="Times New Roman" w:hAnsi="Times New Roman" w:cs="Times New Roman"/>
          <w:color w:val="000000"/>
          <w:lang w:eastAsia="ru-RU"/>
        </w:rPr>
        <w:t>.</w:t>
      </w:r>
      <w:r>
        <w:rPr>
          <w:rFonts w:ascii="Times New Roman" w:hAnsi="Times New Roman" w:cs="Times New Roman"/>
          <w:color w:val="000000"/>
          <w:lang w:eastAsia="ru-RU"/>
        </w:rPr>
        <w:t>1</w:t>
      </w:r>
      <w:r w:rsidRPr="00A3046E">
        <w:rPr>
          <w:rFonts w:ascii="Times New Roman" w:hAnsi="Times New Roman" w:cs="Times New Roman"/>
          <w:color w:val="000000"/>
          <w:lang w:eastAsia="ru-RU"/>
        </w:rPr>
        <w:t xml:space="preserve"> Liiklusmärgid</w:t>
      </w:r>
      <w:bookmarkEnd w:id="98"/>
      <w:bookmarkEnd w:id="99"/>
      <w:bookmarkEnd w:id="100"/>
    </w:p>
    <w:p w14:paraId="12EF6C62" w14:textId="77777777" w:rsidR="0066726F" w:rsidRPr="000F3714" w:rsidRDefault="0066726F" w:rsidP="0066726F">
      <w:pPr>
        <w:autoSpaceDE w:val="0"/>
        <w:autoSpaceDN w:val="0"/>
        <w:adjustRightInd w:val="0"/>
        <w:spacing w:before="240" w:after="240"/>
        <w:jc w:val="both"/>
        <w:rPr>
          <w:color w:val="000000"/>
          <w:lang w:eastAsia="ru-RU"/>
        </w:rPr>
      </w:pPr>
      <w:r w:rsidRPr="006256F8">
        <w:rPr>
          <w:color w:val="000000"/>
          <w:lang w:eastAsia="ru-RU"/>
        </w:rPr>
        <w:t>Märkide konstruktsioon ning fotomeetrilised ja kolorimeetrilised omadused peavad vastama standardi EN 12899-1 nõuetele. Märgid ja kinnitusdetailid tuleb valmistada korrosioonikindlast materjalist või katta korrosioonitõrjekihiga. Kasutatav materjal peab tagama märgi konstruktsiooni püsivuse. Teele pandud märgil ja kinnitusdetailil, millega võivad kokku puutuda jalakäija või jalgrattur, ei tohi olla väiksema kui 2.5 mm raadiusega serva või nurka.</w:t>
      </w:r>
    </w:p>
    <w:p w14:paraId="061DA42D" w14:textId="77777777" w:rsidR="0066726F" w:rsidRDefault="0066726F" w:rsidP="0066726F">
      <w:pPr>
        <w:autoSpaceDE w:val="0"/>
        <w:autoSpaceDN w:val="0"/>
        <w:adjustRightInd w:val="0"/>
        <w:jc w:val="both"/>
        <w:rPr>
          <w:color w:val="000000"/>
          <w:lang w:val="en-US" w:eastAsia="ru-RU"/>
        </w:rPr>
      </w:pPr>
      <w:r w:rsidRPr="00362832">
        <w:rPr>
          <w:color w:val="000000"/>
          <w:lang w:val="en-US" w:eastAsia="ru-RU"/>
        </w:rPr>
        <w:t>Liiklusmärgid tuleb paigaldada vastavalt liikluskorralduse joonistele</w:t>
      </w:r>
      <w:r>
        <w:rPr>
          <w:color w:val="000000"/>
          <w:lang w:val="en-US" w:eastAsia="ru-RU"/>
        </w:rPr>
        <w:t xml:space="preserve">. </w:t>
      </w:r>
      <w:r w:rsidRPr="00362832">
        <w:rPr>
          <w:color w:val="000000"/>
          <w:lang w:val="en-US" w:eastAsia="ru-RU"/>
        </w:rPr>
        <w:t xml:space="preserve">Tööde teostusel peavad olema täidetud standardi EVS 613:2001 ning Teetööde tehniliste kirjelduste punktis 7 Liiklusmärgid toodud nõuded. </w:t>
      </w:r>
      <w:r>
        <w:rPr>
          <w:color w:val="000000"/>
          <w:lang w:val="en-US" w:eastAsia="ru-RU"/>
        </w:rPr>
        <w:t xml:space="preserve"> </w:t>
      </w:r>
      <w:r w:rsidRPr="00362832">
        <w:rPr>
          <w:color w:val="000000"/>
          <w:lang w:val="en-US" w:eastAsia="ru-RU"/>
        </w:rPr>
        <w:t>Liikluskorraldusvahendite koosseis ja paigutus tuleb ehitustööde käigus enne nende paigaldamast Töövõtja, Inseneri ja Tellija esindajate poolt täiendavalt üle vaadata ning teha vajalikud muudatused liikluskorralduse joonistes.</w:t>
      </w:r>
      <w:r>
        <w:rPr>
          <w:color w:val="000000"/>
          <w:lang w:val="en-US" w:eastAsia="ru-RU"/>
        </w:rPr>
        <w:t xml:space="preserve"> </w:t>
      </w:r>
      <w:r w:rsidRPr="00362832">
        <w:rPr>
          <w:color w:val="000000"/>
          <w:lang w:val="en-US" w:eastAsia="ru-RU"/>
        </w:rPr>
        <w:t>Liiklusmärkide moodulid tuleb valmistada kuni pikkuseni 4</w:t>
      </w:r>
      <w:r>
        <w:rPr>
          <w:color w:val="000000"/>
          <w:lang w:val="en-US" w:eastAsia="ru-RU"/>
        </w:rPr>
        <w:t>.</w:t>
      </w:r>
      <w:r w:rsidRPr="00362832">
        <w:rPr>
          <w:color w:val="000000"/>
          <w:lang w:val="en-US" w:eastAsia="ru-RU"/>
        </w:rPr>
        <w:t>0 m ja laiuseni 0</w:t>
      </w:r>
      <w:r>
        <w:rPr>
          <w:color w:val="000000"/>
          <w:lang w:val="en-US" w:eastAsia="ru-RU"/>
        </w:rPr>
        <w:t>.</w:t>
      </w:r>
      <w:r w:rsidRPr="00362832">
        <w:rPr>
          <w:color w:val="000000"/>
          <w:lang w:val="en-US" w:eastAsia="ru-RU"/>
        </w:rPr>
        <w:t xml:space="preserve">5 m ühe tükina. Moodulid peavad omavahel olema jäigalt ühendatud. Märkide mooduliteks jagamisel ei ole lubatud poolitada (läbi lõigata) kirjeid. Kõigi liiklusmärkide postid ja tarvikud peavad olema valmistatud lähtuvalt standardist EVS-EN 1993. Kõik teraspostid peavad olema kuumtsingitud. </w:t>
      </w:r>
      <w:r w:rsidRPr="00D401A6">
        <w:rPr>
          <w:color w:val="000000"/>
          <w:lang w:val="en-US" w:eastAsia="ru-RU"/>
        </w:rPr>
        <w:t>Projekteeritud liiklusmärkide kaugus teepeenra välisäärest on minimaalselt 0</w:t>
      </w:r>
      <w:r>
        <w:rPr>
          <w:color w:val="000000"/>
          <w:lang w:val="en-US" w:eastAsia="ru-RU"/>
        </w:rPr>
        <w:t>.</w:t>
      </w:r>
      <w:r w:rsidRPr="00D401A6">
        <w:rPr>
          <w:color w:val="000000"/>
          <w:lang w:val="en-US" w:eastAsia="ru-RU"/>
        </w:rPr>
        <w:t xml:space="preserve">5 m. Märkide paigalduskõrgus peab olema </w:t>
      </w:r>
      <w:r>
        <w:rPr>
          <w:color w:val="000000"/>
          <w:lang w:val="en-US" w:eastAsia="ru-RU"/>
        </w:rPr>
        <w:t xml:space="preserve">vähemalt </w:t>
      </w:r>
      <w:r w:rsidRPr="00D401A6">
        <w:rPr>
          <w:color w:val="000000"/>
          <w:lang w:val="en-US" w:eastAsia="ru-RU"/>
        </w:rPr>
        <w:t>2</w:t>
      </w:r>
      <w:r>
        <w:rPr>
          <w:color w:val="000000"/>
          <w:lang w:val="en-US" w:eastAsia="ru-RU"/>
        </w:rPr>
        <w:t>.0</w:t>
      </w:r>
      <w:r w:rsidRPr="00D401A6">
        <w:rPr>
          <w:color w:val="000000"/>
          <w:lang w:val="en-US" w:eastAsia="ru-RU"/>
        </w:rPr>
        <w:t xml:space="preserve"> m. Ühele toele pandud märkide vahe peab olema 50 mm kuni 100 mm.</w:t>
      </w:r>
    </w:p>
    <w:p w14:paraId="3A300B25" w14:textId="77777777" w:rsidR="0066726F" w:rsidRDefault="0066726F" w:rsidP="0066726F">
      <w:pPr>
        <w:autoSpaceDE w:val="0"/>
        <w:autoSpaceDN w:val="0"/>
        <w:adjustRightInd w:val="0"/>
        <w:jc w:val="both"/>
        <w:rPr>
          <w:color w:val="000000"/>
          <w:lang w:val="en-US" w:eastAsia="ru-RU"/>
        </w:rPr>
      </w:pPr>
    </w:p>
    <w:p w14:paraId="60285824" w14:textId="77777777" w:rsidR="0066726F" w:rsidRPr="00BE27B3" w:rsidRDefault="0066726F" w:rsidP="0066726F">
      <w:pPr>
        <w:autoSpaceDE w:val="0"/>
        <w:autoSpaceDN w:val="0"/>
        <w:adjustRightInd w:val="0"/>
        <w:jc w:val="both"/>
        <w:rPr>
          <w:color w:val="000000"/>
          <w:lang w:val="en-US" w:eastAsia="ru-RU"/>
        </w:rPr>
      </w:pPr>
      <w:r w:rsidRPr="00BE27B3">
        <w:rPr>
          <w:color w:val="000000"/>
          <w:lang w:val="en-US" w:eastAsia="ru-RU"/>
        </w:rPr>
        <w:t>Liiklusmärkide postide paigaldamisel tuleb arvestada tehnovõrkude asukohtadega ja kaitsevööndiga. Paigaldades poste tehnovõrkude lähipiirkonnas tuleb ohutuse tagamiseks</w:t>
      </w:r>
      <w:r>
        <w:rPr>
          <w:color w:val="000000"/>
          <w:lang w:val="en-US" w:eastAsia="ru-RU"/>
        </w:rPr>
        <w:t xml:space="preserve"> </w:t>
      </w:r>
      <w:r w:rsidRPr="00BE27B3">
        <w:rPr>
          <w:color w:val="000000"/>
          <w:lang w:val="en-US" w:eastAsia="ru-RU"/>
        </w:rPr>
        <w:t>teostada kaevetöid käsitsi. Enne tekstiliste liiklusmärkide tellimist, tootmist ja paigaldamist, tuleb töövõtjal liiklusmärkide tööjoonised kooskõlastada Tellijaga.</w:t>
      </w:r>
    </w:p>
    <w:p w14:paraId="06CA44C8" w14:textId="63F6706C" w:rsidR="0066726F" w:rsidRPr="000E1AB7" w:rsidRDefault="0066726F" w:rsidP="0066726F">
      <w:pPr>
        <w:autoSpaceDE w:val="0"/>
        <w:autoSpaceDN w:val="0"/>
        <w:adjustRightInd w:val="0"/>
        <w:spacing w:before="240"/>
        <w:jc w:val="both"/>
        <w:rPr>
          <w:rFonts w:ascii="Arial" w:hAnsi="Arial" w:cs="Arial"/>
          <w:lang w:eastAsia="ru-RU"/>
        </w:rPr>
      </w:pPr>
      <w:r w:rsidRPr="000E1AB7">
        <w:lastRenderedPageBreak/>
        <w:t>Joonisel TL-</w:t>
      </w:r>
      <w:r w:rsidR="007635EF">
        <w:t>1</w:t>
      </w:r>
      <w:r w:rsidRPr="000E1AB7">
        <w:t xml:space="preserve"> tähistatud liiklusmärgid kuuluvad ümbertõstmisele koos postidega. Töövõtjal tuleb liiklusmärgid eelnevalt ülesse pildistada, et vajadusel tõendada hiljem nende seisukorda enne ehitustööde algust.</w:t>
      </w:r>
    </w:p>
    <w:p w14:paraId="18BD6F1F" w14:textId="4305A9B8" w:rsidR="0066726F" w:rsidRDefault="0066726F" w:rsidP="0066726F">
      <w:pPr>
        <w:autoSpaceDE w:val="0"/>
        <w:autoSpaceDN w:val="0"/>
        <w:adjustRightInd w:val="0"/>
        <w:spacing w:before="240"/>
        <w:jc w:val="both"/>
      </w:pPr>
      <w:r w:rsidRPr="000E1AB7">
        <w:t>Lisaks on projekteeritud vastavalt standartidele „Liiklusmärgid ja nende kasutamine“ EVS 613:2001 ja EVS 613:2001/AI:2008 täiendavad liiklusmärgid. Projekteeritud liiklusmärgid kuuluvad 0 ja I suurusgruppi (määratud liikluskorralduse joonisel TL-</w:t>
      </w:r>
      <w:r w:rsidR="007635EF">
        <w:t>1</w:t>
      </w:r>
      <w:r w:rsidRPr="000E1AB7">
        <w:t>). Liiklusmärkidel tuleb kasutada I klassi valgust peegeldavat kilet. Suurtähe kõrgus viitadel peab olema liiklusmärkidel 644 75 mm.</w:t>
      </w:r>
    </w:p>
    <w:p w14:paraId="1CDEDBB4" w14:textId="5C20B1A0" w:rsidR="0066726F" w:rsidRPr="004A2BFB" w:rsidRDefault="0066726F" w:rsidP="0066726F">
      <w:pPr>
        <w:pStyle w:val="Heading3"/>
        <w:rPr>
          <w:rFonts w:ascii="Times New Roman" w:hAnsi="Times New Roman" w:cs="Times New Roman"/>
          <w:color w:val="000000"/>
          <w:lang w:eastAsia="ru-RU"/>
        </w:rPr>
      </w:pPr>
      <w:bookmarkStart w:id="101" w:name="_Toc77265568"/>
      <w:bookmarkStart w:id="102" w:name="_Toc96501166"/>
      <w:bookmarkStart w:id="103" w:name="_Toc150266694"/>
      <w:bookmarkStart w:id="104" w:name="_Toc162787218"/>
      <w:r w:rsidRPr="004A2BFB">
        <w:rPr>
          <w:rFonts w:ascii="Times New Roman" w:hAnsi="Times New Roman" w:cs="Times New Roman"/>
          <w:color w:val="000000"/>
          <w:lang w:eastAsia="ru-RU"/>
        </w:rPr>
        <w:t>3.</w:t>
      </w:r>
      <w:r w:rsidR="007635EF">
        <w:rPr>
          <w:rFonts w:ascii="Times New Roman" w:hAnsi="Times New Roman" w:cs="Times New Roman"/>
          <w:color w:val="000000"/>
          <w:lang w:eastAsia="ru-RU"/>
        </w:rPr>
        <w:t>6</w:t>
      </w:r>
      <w:r w:rsidRPr="004A2BFB">
        <w:rPr>
          <w:rFonts w:ascii="Times New Roman" w:hAnsi="Times New Roman" w:cs="Times New Roman"/>
          <w:color w:val="000000"/>
          <w:lang w:eastAsia="ru-RU"/>
        </w:rPr>
        <w:t>.2 Teekattemärgistus</w:t>
      </w:r>
      <w:bookmarkEnd w:id="101"/>
      <w:bookmarkEnd w:id="102"/>
      <w:bookmarkEnd w:id="103"/>
      <w:bookmarkEnd w:id="104"/>
    </w:p>
    <w:p w14:paraId="2C9F54D2" w14:textId="77777777" w:rsidR="0066726F" w:rsidRDefault="0066726F" w:rsidP="0066726F">
      <w:pPr>
        <w:autoSpaceDE w:val="0"/>
        <w:autoSpaceDN w:val="0"/>
        <w:adjustRightInd w:val="0"/>
        <w:spacing w:before="240"/>
        <w:jc w:val="both"/>
      </w:pPr>
      <w:r w:rsidRPr="00553527">
        <w:t>Teekattemärgised on projekteeritud vastavalt standardile EVS 614-2008 „Teemärgised ja nende kasutamine“.</w:t>
      </w:r>
      <w:r>
        <w:rPr>
          <w:sz w:val="18"/>
          <w:szCs w:val="18"/>
        </w:rPr>
        <w:t xml:space="preserve"> </w:t>
      </w:r>
      <w:r>
        <w:rPr>
          <w:rFonts w:ascii="Times-Roman" w:hAnsi="Times-Roman" w:cs="Times-Roman"/>
          <w:lang w:val="en-150" w:eastAsia="ru-RU"/>
        </w:rPr>
        <w:t>Kõikide teede teekattemärgistus on projekteeritud termoplastikust</w:t>
      </w:r>
      <w:r>
        <w:t xml:space="preserve"> (klaaskuulide sisaldus vähemalt 20%), </w:t>
      </w:r>
      <w:r>
        <w:rPr>
          <w:rFonts w:ascii="Times-Roman" w:hAnsi="Times-Roman" w:cs="Times-Roman"/>
          <w:lang w:val="en-150" w:eastAsia="ru-RU"/>
        </w:rPr>
        <w:t>välja arvatud bussipeatuste</w:t>
      </w:r>
      <w:r>
        <w:rPr>
          <w:rFonts w:asciiTheme="minorHAnsi" w:hAnsiTheme="minorHAnsi" w:cs="Times-Roman"/>
          <w:lang w:eastAsia="ru-RU"/>
        </w:rPr>
        <w:t xml:space="preserve"> </w:t>
      </w:r>
      <w:r>
        <w:rPr>
          <w:rFonts w:ascii="Times-Roman" w:hAnsi="Times-Roman" w:cs="Times-Roman"/>
          <w:lang w:val="en-150" w:eastAsia="ru-RU"/>
        </w:rPr>
        <w:t>platvormi äärekivid (märgis 993), mis märgistatakse värviga.</w:t>
      </w:r>
      <w:r>
        <w:t>. Märgistusmaterjal peab olema võimeline taluma liiklust 10-15 minuti pärast pealekandmist. Juhul, kui märgised ei jää sõidujälge, peab termoplastikust teekattemärgistus vastu pidama vähemalt 5 aastat ja värv kuni 1 aasta. Teemärgistusmaterjalide puistata peale klaaskuule vähemalt 300 g/m² kohta. Puistematerjalid peavad vastama standardite EVS-EN 1423 ja EVS-EN 1424 nõuetele.</w:t>
      </w:r>
    </w:p>
    <w:p w14:paraId="3ACA956C" w14:textId="69577172" w:rsidR="0066726F" w:rsidRDefault="0066726F" w:rsidP="0066726F">
      <w:pPr>
        <w:pStyle w:val="Heading3"/>
        <w:spacing w:after="240"/>
        <w:rPr>
          <w:rFonts w:ascii="Times New Roman" w:hAnsi="Times New Roman" w:cs="Times New Roman"/>
          <w:color w:val="1F1F1F"/>
        </w:rPr>
      </w:pPr>
      <w:bookmarkStart w:id="105" w:name="_Toc150266696"/>
      <w:bookmarkStart w:id="106" w:name="_Toc162787219"/>
      <w:r w:rsidRPr="005E5582">
        <w:rPr>
          <w:rFonts w:ascii="Times New Roman" w:hAnsi="Times New Roman" w:cs="Times New Roman"/>
          <w:color w:val="1F1F1F"/>
        </w:rPr>
        <w:t>3.</w:t>
      </w:r>
      <w:r w:rsidR="007635EF">
        <w:rPr>
          <w:rFonts w:ascii="Times New Roman" w:hAnsi="Times New Roman" w:cs="Times New Roman"/>
          <w:color w:val="1F1F1F"/>
        </w:rPr>
        <w:t>6</w:t>
      </w:r>
      <w:r w:rsidRPr="005E5582">
        <w:rPr>
          <w:rFonts w:ascii="Times New Roman" w:hAnsi="Times New Roman" w:cs="Times New Roman"/>
          <w:color w:val="1F1F1F"/>
        </w:rPr>
        <w:t>.</w:t>
      </w:r>
      <w:r w:rsidR="007635EF">
        <w:rPr>
          <w:rFonts w:ascii="Times New Roman" w:hAnsi="Times New Roman" w:cs="Times New Roman"/>
          <w:color w:val="1F1F1F"/>
        </w:rPr>
        <w:t>3</w:t>
      </w:r>
      <w:r w:rsidRPr="005E5582">
        <w:rPr>
          <w:rFonts w:ascii="Times New Roman" w:hAnsi="Times New Roman" w:cs="Times New Roman"/>
          <w:color w:val="1F1F1F"/>
        </w:rPr>
        <w:t xml:space="preserve"> </w:t>
      </w:r>
      <w:r>
        <w:rPr>
          <w:rFonts w:ascii="Times New Roman" w:hAnsi="Times New Roman" w:cs="Times New Roman"/>
          <w:color w:val="1F1F1F"/>
        </w:rPr>
        <w:t>Tähispostid</w:t>
      </w:r>
      <w:bookmarkEnd w:id="105"/>
      <w:bookmarkEnd w:id="106"/>
    </w:p>
    <w:p w14:paraId="08D32AE7" w14:textId="77777777" w:rsidR="0066726F" w:rsidRPr="00F4069A" w:rsidRDefault="0066726F" w:rsidP="0066726F">
      <w:pPr>
        <w:autoSpaceDE w:val="0"/>
        <w:autoSpaceDN w:val="0"/>
        <w:adjustRightInd w:val="0"/>
        <w:jc w:val="both"/>
        <w:rPr>
          <w:lang w:val="en-150" w:eastAsia="ru-RU"/>
        </w:rPr>
      </w:pPr>
      <w:r w:rsidRPr="00F4069A">
        <w:rPr>
          <w:rFonts w:eastAsia="TT15Ft00"/>
          <w:lang w:val="en-150" w:eastAsia="ru-RU"/>
        </w:rPr>
        <w:t>Liiklusohutuse tagamiseks tuleb paigaldada l</w:t>
      </w:r>
      <w:r w:rsidRPr="00F4069A">
        <w:rPr>
          <w:rFonts w:eastAsia="TT15Ft00"/>
          <w:lang w:eastAsia="ru-RU"/>
        </w:rPr>
        <w:t>õ</w:t>
      </w:r>
      <w:r w:rsidRPr="00F4069A">
        <w:rPr>
          <w:rFonts w:eastAsia="TT15Ft00"/>
          <w:lang w:val="en-150" w:eastAsia="ru-RU"/>
        </w:rPr>
        <w:t xml:space="preserve">igul pool </w:t>
      </w:r>
      <w:r>
        <w:rPr>
          <w:rFonts w:eastAsia="TT15Ft00"/>
          <w:lang w:eastAsia="ru-RU"/>
        </w:rPr>
        <w:t>kergliiklus</w:t>
      </w:r>
      <w:r w:rsidRPr="00F4069A">
        <w:rPr>
          <w:rFonts w:eastAsia="TT15Ft00"/>
          <w:lang w:val="en-150" w:eastAsia="ru-RU"/>
        </w:rPr>
        <w:t>teed t</w:t>
      </w:r>
      <w:r w:rsidRPr="00F4069A">
        <w:rPr>
          <w:rFonts w:eastAsia="TT15Ft00"/>
          <w:lang w:eastAsia="ru-RU"/>
        </w:rPr>
        <w:t>ä</w:t>
      </w:r>
      <w:r w:rsidRPr="00F4069A">
        <w:rPr>
          <w:rFonts w:eastAsia="TT15Ft00"/>
          <w:lang w:val="en-150" w:eastAsia="ru-RU"/>
        </w:rPr>
        <w:t>hispostid vastavalt</w:t>
      </w:r>
      <w:r w:rsidRPr="00F4069A">
        <w:rPr>
          <w:rFonts w:eastAsia="TT15Ft00"/>
          <w:lang w:eastAsia="ru-RU"/>
        </w:rPr>
        <w:t xml:space="preserve"> „</w:t>
      </w:r>
      <w:r>
        <w:t>Riigiteede liikluskorralduse juhend. Nõuded liikluse korraldamisele, liikluskorraldusvahenditele ja nende kasutamisele</w:t>
      </w:r>
      <w:r w:rsidRPr="00F4069A">
        <w:rPr>
          <w:rFonts w:eastAsia="TT15Ft00"/>
          <w:lang w:val="en-150" w:eastAsia="ru-RU"/>
        </w:rPr>
        <w:t>”</w:t>
      </w:r>
      <w:r w:rsidRPr="00F4069A">
        <w:rPr>
          <w:rFonts w:eastAsia="TT15Ft00"/>
          <w:lang w:eastAsia="ru-RU"/>
        </w:rPr>
        <w:t xml:space="preserve">. </w:t>
      </w:r>
      <w:r w:rsidRPr="00F4069A">
        <w:rPr>
          <w:lang w:val="en-150" w:eastAsia="ru-RU"/>
        </w:rPr>
        <w:t>Tähispostid on ette nähtud</w:t>
      </w:r>
      <w:r w:rsidRPr="00F4069A">
        <w:rPr>
          <w:lang w:eastAsia="ru-RU"/>
        </w:rPr>
        <w:t xml:space="preserve"> </w:t>
      </w:r>
      <w:r w:rsidRPr="00F4069A">
        <w:rPr>
          <w:lang w:val="en-150" w:eastAsia="ru-RU"/>
        </w:rPr>
        <w:t>paigaldada 0</w:t>
      </w:r>
      <w:r w:rsidRPr="00F4069A">
        <w:rPr>
          <w:lang w:eastAsia="ru-RU"/>
        </w:rPr>
        <w:t>.</w:t>
      </w:r>
      <w:r w:rsidRPr="00F4069A">
        <w:rPr>
          <w:lang w:val="en-150" w:eastAsia="ru-RU"/>
        </w:rPr>
        <w:t>5 m kaugusele asfaltkatte servast, mulde servale.</w:t>
      </w:r>
      <w:r w:rsidRPr="00F4069A">
        <w:rPr>
          <w:lang w:eastAsia="ru-RU"/>
        </w:rPr>
        <w:t xml:space="preserve"> </w:t>
      </w:r>
      <w:r w:rsidRPr="00F4069A">
        <w:rPr>
          <w:rFonts w:eastAsia="TT15Ft00"/>
          <w:lang w:val="en-150" w:eastAsia="ru-RU"/>
        </w:rPr>
        <w:t>Uute t</w:t>
      </w:r>
      <w:r w:rsidRPr="00F4069A">
        <w:rPr>
          <w:rFonts w:eastAsia="TT15Ft00"/>
          <w:lang w:eastAsia="ru-RU"/>
        </w:rPr>
        <w:t>ä</w:t>
      </w:r>
      <w:r w:rsidRPr="00F4069A">
        <w:rPr>
          <w:rFonts w:eastAsia="TT15Ft00"/>
          <w:lang w:val="en-150" w:eastAsia="ru-RU"/>
        </w:rPr>
        <w:t>hispostide helkurid tuleb valmistada II klassi kilest.</w:t>
      </w:r>
    </w:p>
    <w:p w14:paraId="093D7917" w14:textId="7CE0949D" w:rsidR="00A8085B" w:rsidRPr="00771A8E" w:rsidRDefault="00A8085B" w:rsidP="00A8085B">
      <w:pPr>
        <w:pStyle w:val="Heading2"/>
        <w:rPr>
          <w:rFonts w:ascii="Times New Roman" w:hAnsi="Times New Roman" w:cs="Times New Roman"/>
          <w:i w:val="0"/>
          <w:sz w:val="24"/>
          <w:szCs w:val="24"/>
        </w:rPr>
      </w:pPr>
      <w:bookmarkStart w:id="107" w:name="_Toc521394590"/>
      <w:bookmarkStart w:id="108" w:name="_Toc521395358"/>
      <w:bookmarkStart w:id="109" w:name="_Toc162787220"/>
      <w:bookmarkEnd w:id="96"/>
      <w:bookmarkEnd w:id="97"/>
      <w:r w:rsidRPr="00771A8E">
        <w:rPr>
          <w:rFonts w:ascii="Times New Roman" w:hAnsi="Times New Roman" w:cs="Times New Roman"/>
          <w:i w:val="0"/>
          <w:sz w:val="24"/>
          <w:szCs w:val="24"/>
        </w:rPr>
        <w:t>3.</w:t>
      </w:r>
      <w:r w:rsidR="007635EF">
        <w:rPr>
          <w:rFonts w:ascii="Times New Roman" w:hAnsi="Times New Roman" w:cs="Times New Roman"/>
          <w:i w:val="0"/>
          <w:sz w:val="24"/>
          <w:szCs w:val="24"/>
        </w:rPr>
        <w:t>7</w:t>
      </w:r>
      <w:r w:rsidRPr="00771A8E">
        <w:rPr>
          <w:rFonts w:ascii="Times New Roman" w:hAnsi="Times New Roman" w:cs="Times New Roman"/>
          <w:i w:val="0"/>
          <w:sz w:val="24"/>
          <w:szCs w:val="24"/>
        </w:rPr>
        <w:t xml:space="preserve"> Tehnovõrgud</w:t>
      </w:r>
      <w:bookmarkEnd w:id="107"/>
      <w:bookmarkEnd w:id="108"/>
      <w:bookmarkEnd w:id="109"/>
    </w:p>
    <w:p w14:paraId="107CB701" w14:textId="283C9D80" w:rsidR="00827BFC" w:rsidRPr="00A3046E" w:rsidRDefault="00827BFC" w:rsidP="00827BFC">
      <w:pPr>
        <w:pStyle w:val="Heading3"/>
        <w:rPr>
          <w:rFonts w:ascii="Times New Roman" w:hAnsi="Times New Roman" w:cs="Times New Roman"/>
          <w:color w:val="auto"/>
        </w:rPr>
      </w:pPr>
      <w:bookmarkStart w:id="110" w:name="_Toc495605093"/>
      <w:bookmarkStart w:id="111" w:name="_Toc342295272"/>
      <w:bookmarkStart w:id="112" w:name="_Toc311568148"/>
      <w:bookmarkStart w:id="113" w:name="_Toc521394591"/>
      <w:bookmarkStart w:id="114" w:name="_Toc521395359"/>
      <w:bookmarkStart w:id="115" w:name="_Toc20119252"/>
      <w:bookmarkStart w:id="116" w:name="_Toc162787221"/>
      <w:r w:rsidRPr="00A3046E">
        <w:rPr>
          <w:rFonts w:ascii="Times New Roman" w:hAnsi="Times New Roman" w:cs="Times New Roman"/>
          <w:color w:val="auto"/>
        </w:rPr>
        <w:t>3.</w:t>
      </w:r>
      <w:r w:rsidR="007635EF">
        <w:rPr>
          <w:rFonts w:ascii="Times New Roman" w:hAnsi="Times New Roman" w:cs="Times New Roman"/>
          <w:color w:val="auto"/>
        </w:rPr>
        <w:t>7</w:t>
      </w:r>
      <w:r w:rsidRPr="00A3046E">
        <w:rPr>
          <w:rFonts w:ascii="Times New Roman" w:hAnsi="Times New Roman" w:cs="Times New Roman"/>
          <w:color w:val="auto"/>
        </w:rPr>
        <w:t>.1 Üldist</w:t>
      </w:r>
      <w:bookmarkEnd w:id="110"/>
      <w:bookmarkEnd w:id="111"/>
      <w:bookmarkEnd w:id="112"/>
      <w:bookmarkEnd w:id="113"/>
      <w:bookmarkEnd w:id="114"/>
      <w:bookmarkEnd w:id="115"/>
      <w:bookmarkEnd w:id="116"/>
    </w:p>
    <w:p w14:paraId="413DC23F" w14:textId="70F4FC1C" w:rsidR="00A8085B" w:rsidRDefault="00A8085B" w:rsidP="00A8085B">
      <w:pPr>
        <w:autoSpaceDE w:val="0"/>
        <w:autoSpaceDN w:val="0"/>
        <w:adjustRightInd w:val="0"/>
        <w:spacing w:before="240"/>
        <w:jc w:val="both"/>
        <w:rPr>
          <w:rFonts w:ascii="Times-Roman" w:hAnsi="Times-Roman" w:cs="Times-Roman"/>
          <w:lang w:eastAsia="ru-RU"/>
        </w:rPr>
      </w:pPr>
      <w:r w:rsidRPr="00F26FC0">
        <w:rPr>
          <w:rFonts w:ascii="Times-Roman" w:hAnsi="Times-Roman" w:cs="Times-Roman"/>
          <w:lang w:eastAsia="ru-RU"/>
        </w:rPr>
        <w:t>Kaevetööde teostamiseks tehnovõrkude kaitsevööndis tuleb sellest eelnevalt teavitada tehnotrassi</w:t>
      </w:r>
      <w:r>
        <w:rPr>
          <w:rFonts w:ascii="Times-Roman" w:hAnsi="Times-Roman" w:cs="Times-Roman"/>
          <w:lang w:eastAsia="ru-RU"/>
        </w:rPr>
        <w:t xml:space="preserve"> </w:t>
      </w:r>
      <w:r w:rsidRPr="00F26FC0">
        <w:rPr>
          <w:rFonts w:ascii="Times-Roman" w:hAnsi="Times-Roman" w:cs="Times-Roman"/>
          <w:lang w:eastAsia="ru-RU"/>
        </w:rPr>
        <w:t>valdajat ning vajadusel võtta temalt selleks täiendav töödeluba. Vajadusel tuleb koostöös</w:t>
      </w:r>
      <w:r>
        <w:rPr>
          <w:rFonts w:ascii="Times-Roman" w:hAnsi="Times-Roman" w:cs="Times-Roman"/>
          <w:lang w:eastAsia="ru-RU"/>
        </w:rPr>
        <w:t xml:space="preserve"> </w:t>
      </w:r>
      <w:r w:rsidRPr="00F26FC0">
        <w:rPr>
          <w:rFonts w:ascii="Times-Roman" w:hAnsi="Times-Roman" w:cs="Times-Roman"/>
          <w:lang w:eastAsia="ru-RU"/>
        </w:rPr>
        <w:t>kommunikatsioonivaldajaga täiendavalt märkida välja kõik töötsooni jäävad maa-alused</w:t>
      </w:r>
      <w:r>
        <w:rPr>
          <w:rFonts w:ascii="Times-Roman" w:hAnsi="Times-Roman" w:cs="Times-Roman"/>
          <w:lang w:eastAsia="ru-RU"/>
        </w:rPr>
        <w:t xml:space="preserve"> </w:t>
      </w:r>
      <w:r w:rsidRPr="00F26FC0">
        <w:rPr>
          <w:rFonts w:ascii="Times-Roman" w:hAnsi="Times-Roman" w:cs="Times-Roman"/>
          <w:lang w:eastAsia="ru-RU"/>
        </w:rPr>
        <w:t>kommunikatsioonid. Töid kaablikaitsetsoonis tuleb teha käsitsi või väike mehhanismidega.</w:t>
      </w:r>
      <w:r>
        <w:rPr>
          <w:rFonts w:ascii="Times-Roman" w:hAnsi="Times-Roman" w:cs="Times-Roman"/>
          <w:lang w:eastAsia="ru-RU"/>
        </w:rPr>
        <w:t xml:space="preserve"> </w:t>
      </w:r>
      <w:r w:rsidRPr="00F26FC0">
        <w:rPr>
          <w:rFonts w:ascii="Times-Roman" w:hAnsi="Times-Roman" w:cs="Times-Roman"/>
          <w:lang w:eastAsia="ru-RU"/>
        </w:rPr>
        <w:t>Mehhanismide kasutamisel (nt. tihendamisel) kaablite või torutrasside (kanalite) kohal tuleb</w:t>
      </w:r>
      <w:r>
        <w:rPr>
          <w:rFonts w:ascii="Times-Roman" w:hAnsi="Times-Roman" w:cs="Times-Roman"/>
          <w:lang w:eastAsia="ru-RU"/>
        </w:rPr>
        <w:t xml:space="preserve"> </w:t>
      </w:r>
      <w:r w:rsidRPr="00F26FC0">
        <w:rPr>
          <w:rFonts w:ascii="Times-Roman" w:hAnsi="Times-Roman" w:cs="Times-Roman"/>
          <w:lang w:eastAsia="ru-RU"/>
        </w:rPr>
        <w:t>arvestada, et trass oleks eelnevalt kaetud vähemalt 25 cm paksuse</w:t>
      </w:r>
      <w:r>
        <w:rPr>
          <w:rFonts w:ascii="Times-Roman" w:hAnsi="Times-Roman" w:cs="Times-Roman"/>
          <w:lang w:eastAsia="ru-RU"/>
        </w:rPr>
        <w:t xml:space="preserve"> </w:t>
      </w:r>
      <w:r w:rsidRPr="00F26FC0">
        <w:rPr>
          <w:rFonts w:ascii="Times-Roman" w:hAnsi="Times-Roman" w:cs="Times-Roman"/>
          <w:lang w:eastAsia="ru-RU"/>
        </w:rPr>
        <w:t>pinnase kihiga, kui pole teisiti</w:t>
      </w:r>
      <w:r>
        <w:rPr>
          <w:rFonts w:ascii="Times-Roman" w:hAnsi="Times-Roman" w:cs="Times-Roman"/>
          <w:lang w:eastAsia="ru-RU"/>
        </w:rPr>
        <w:t xml:space="preserve"> </w:t>
      </w:r>
      <w:r w:rsidRPr="00F26FC0">
        <w:rPr>
          <w:rFonts w:ascii="Times-Roman" w:hAnsi="Times-Roman" w:cs="Times-Roman"/>
          <w:lang w:eastAsia="ru-RU"/>
        </w:rPr>
        <w:t>määratud trassi valdaja poolt.</w:t>
      </w:r>
    </w:p>
    <w:p w14:paraId="7951D249" w14:textId="77777777" w:rsidR="00A8085B" w:rsidRDefault="00A8085B" w:rsidP="00A8085B">
      <w:pPr>
        <w:autoSpaceDE w:val="0"/>
        <w:autoSpaceDN w:val="0"/>
        <w:adjustRightInd w:val="0"/>
        <w:jc w:val="both"/>
        <w:rPr>
          <w:rFonts w:ascii="Times-Roman" w:hAnsi="Times-Roman" w:cs="Times-Roman"/>
          <w:lang w:eastAsia="ru-RU"/>
        </w:rPr>
      </w:pPr>
    </w:p>
    <w:p w14:paraId="52FD2DD5" w14:textId="122AACB4" w:rsidR="00A8085B" w:rsidRDefault="00A8085B" w:rsidP="00A8085B">
      <w:pPr>
        <w:autoSpaceDE w:val="0"/>
        <w:autoSpaceDN w:val="0"/>
        <w:adjustRightInd w:val="0"/>
        <w:jc w:val="both"/>
        <w:rPr>
          <w:lang w:eastAsia="ru-RU"/>
        </w:rPr>
      </w:pPr>
      <w:r w:rsidRPr="00404CBB">
        <w:rPr>
          <w:lang w:eastAsia="ru-RU"/>
        </w:rPr>
        <w:t>Ehitajal tuleb arvestada, et kui ehituse käigus ilmneb, et kaevamissügavus ületab kaabli  paiknemissügavuse, siis üldjuhul tuleb kaabel töö käigus langetada uue süvendi põhja rajatud künasse. Selleks tuleb süvendi põhja tõmmata ~30-40</w:t>
      </w:r>
      <w:r w:rsidR="005D7414">
        <w:rPr>
          <w:lang w:eastAsia="ru-RU"/>
        </w:rPr>
        <w:t xml:space="preserve"> </w:t>
      </w:r>
      <w:r w:rsidRPr="00404CBB">
        <w:rPr>
          <w:lang w:eastAsia="ru-RU"/>
        </w:rPr>
        <w:t xml:space="preserve">cm sügavune küna (vagu), süvendi põhja kaabli alla rajada </w:t>
      </w:r>
      <w:r w:rsidRPr="00404CBB">
        <w:rPr>
          <w:rFonts w:eastAsia="TTFCt00"/>
          <w:lang w:eastAsia="ru-RU"/>
        </w:rPr>
        <w:t>≥</w:t>
      </w:r>
      <w:r w:rsidRPr="00404CBB">
        <w:rPr>
          <w:lang w:eastAsia="ru-RU"/>
        </w:rPr>
        <w:t>15 cm paksune liivapadi, millele kaabel langetatakse. Küna (vagu) täidetakse peale kaabli langetamist samuti pealt liivaga. Kõik projektse lahenduse sisse jäävad tehnovõrkude kaevude luugid tuleb tõsta või langetada projektse pinna tasapinda. Nimetatud võimaluse puudumusel tuleb kaevud asendada uute ujuvate kaevudega.</w:t>
      </w:r>
    </w:p>
    <w:p w14:paraId="55D43332" w14:textId="77777777" w:rsidR="00A8085B" w:rsidRDefault="00A8085B" w:rsidP="00A8085B">
      <w:pPr>
        <w:autoSpaceDE w:val="0"/>
        <w:autoSpaceDN w:val="0"/>
        <w:adjustRightInd w:val="0"/>
        <w:jc w:val="both"/>
        <w:rPr>
          <w:lang w:eastAsia="ru-RU"/>
        </w:rPr>
      </w:pPr>
    </w:p>
    <w:p w14:paraId="48BCF7CE" w14:textId="77777777" w:rsidR="00A8085B" w:rsidRDefault="00A8085B" w:rsidP="00A8085B">
      <w:pPr>
        <w:autoSpaceDE w:val="0"/>
        <w:autoSpaceDN w:val="0"/>
        <w:adjustRightInd w:val="0"/>
        <w:jc w:val="both"/>
        <w:rPr>
          <w:lang w:eastAsia="ru-RU"/>
        </w:rPr>
      </w:pPr>
      <w:r>
        <w:rPr>
          <w:lang w:eastAsia="ru-RU"/>
        </w:rPr>
        <w:lastRenderedPageBreak/>
        <w:t>Liinirajatise kaitsevööndis on liinirajatiste omaniku loata keelatud igasugune tegevus, mis võib ohustada liinirajatis.</w:t>
      </w:r>
    </w:p>
    <w:p w14:paraId="147B703B" w14:textId="77777777" w:rsidR="00A8085B" w:rsidRDefault="00A8085B" w:rsidP="00A8085B">
      <w:pPr>
        <w:autoSpaceDE w:val="0"/>
        <w:autoSpaceDN w:val="0"/>
        <w:adjustRightInd w:val="0"/>
        <w:jc w:val="both"/>
        <w:rPr>
          <w:lang w:eastAsia="ru-RU"/>
        </w:rPr>
      </w:pPr>
    </w:p>
    <w:p w14:paraId="5E8D4B78" w14:textId="77777777" w:rsidR="00A8085B" w:rsidRDefault="00A8085B" w:rsidP="00A8085B">
      <w:pPr>
        <w:autoSpaceDE w:val="0"/>
        <w:autoSpaceDN w:val="0"/>
        <w:adjustRightInd w:val="0"/>
        <w:jc w:val="both"/>
      </w:pPr>
      <w:r>
        <w:t>Käesolev projekt ei sisalda ehitustööde organiseerimise osa. Ehitustööde teostaja lahendab tööde teostamise tehnoloogilise järjekorra koos sellega kaasnevate töödega sh ehitusaegsete ajutiste tehnovõrkude rajamisega või ümberehitustega. Lahendused ümberehitustele kuuluvad ehituse töövõttu.</w:t>
      </w:r>
    </w:p>
    <w:p w14:paraId="6D9511BC" w14:textId="77777777" w:rsidR="00F03FD7" w:rsidRDefault="00F03FD7" w:rsidP="00A8085B">
      <w:pPr>
        <w:autoSpaceDE w:val="0"/>
        <w:autoSpaceDN w:val="0"/>
        <w:adjustRightInd w:val="0"/>
        <w:jc w:val="both"/>
      </w:pPr>
    </w:p>
    <w:p w14:paraId="0AD63CA8" w14:textId="0CF03F98" w:rsidR="002F16F3" w:rsidRDefault="002F16F3" w:rsidP="00A8085B">
      <w:pPr>
        <w:autoSpaceDE w:val="0"/>
        <w:autoSpaceDN w:val="0"/>
        <w:adjustRightInd w:val="0"/>
        <w:jc w:val="both"/>
        <w:rPr>
          <w:bCs/>
          <w:color w:val="000000"/>
          <w:lang w:eastAsia="ru-RU"/>
        </w:rPr>
      </w:pPr>
      <w:r w:rsidRPr="003F68E5">
        <w:t>Kohtades, kus olemasolevad kaablid lõikuvad kaevatava/puhastatava kraaviga, tuleb tagada kaabli tervena säilimine</w:t>
      </w:r>
      <w:r>
        <w:t xml:space="preserve">. Selleks tuleb jälgida, et kaablid jääksid vähemalt 0.7 m kraavi kaevesügavusest allapoole. Kaablite asukohtade lahti kaevamiseks kohale kutsuda võrguettevõtte esindaja kaabli asukoha näitamiseks ja tööde hindamiseks. Olemasolevad kaablid peavad jääma töökorda peale ehitustööde lõppu. </w:t>
      </w:r>
      <w:r w:rsidRPr="00AA5BF8">
        <w:rPr>
          <w:bCs/>
          <w:color w:val="000000"/>
          <w:lang w:eastAsia="ru-RU"/>
        </w:rPr>
        <w:t xml:space="preserve">Teostatud tööde kohta koostada teostusjoonised ja kaetud tööde aktid. </w:t>
      </w:r>
      <w:r w:rsidRPr="008D25BA">
        <w:rPr>
          <w:bCs/>
          <w:color w:val="000000"/>
          <w:lang w:eastAsia="ru-RU"/>
        </w:rPr>
        <w:t>Kõrvalekalded projektist fikseerida vastavates protokollides ja kooskõlastada ehitusjärelevalve teostajaga.</w:t>
      </w:r>
    </w:p>
    <w:p w14:paraId="6796209F" w14:textId="2CBE5E35" w:rsidR="00827BFC" w:rsidRPr="00A3046E" w:rsidRDefault="00827BFC" w:rsidP="00827BFC">
      <w:pPr>
        <w:pStyle w:val="Heading3"/>
        <w:rPr>
          <w:rFonts w:ascii="Times New Roman" w:hAnsi="Times New Roman" w:cs="Times New Roman"/>
          <w:color w:val="auto"/>
        </w:rPr>
      </w:pPr>
      <w:bookmarkStart w:id="117" w:name="_Toc495605094"/>
      <w:bookmarkStart w:id="118" w:name="_Toc521394593"/>
      <w:bookmarkStart w:id="119" w:name="_Toc521395361"/>
      <w:bookmarkStart w:id="120" w:name="_Toc20119253"/>
      <w:bookmarkStart w:id="121" w:name="_Toc162787222"/>
      <w:r w:rsidRPr="00A3046E">
        <w:rPr>
          <w:rFonts w:ascii="Times New Roman" w:hAnsi="Times New Roman" w:cs="Times New Roman"/>
          <w:color w:val="auto"/>
        </w:rPr>
        <w:t>3.</w:t>
      </w:r>
      <w:r w:rsidR="007635EF">
        <w:rPr>
          <w:rFonts w:ascii="Times New Roman" w:hAnsi="Times New Roman" w:cs="Times New Roman"/>
          <w:color w:val="auto"/>
        </w:rPr>
        <w:t>7</w:t>
      </w:r>
      <w:r w:rsidRPr="00A3046E">
        <w:rPr>
          <w:rFonts w:ascii="Times New Roman" w:hAnsi="Times New Roman" w:cs="Times New Roman"/>
          <w:color w:val="auto"/>
        </w:rPr>
        <w:t>.</w:t>
      </w:r>
      <w:r>
        <w:rPr>
          <w:rFonts w:ascii="Times New Roman" w:hAnsi="Times New Roman" w:cs="Times New Roman"/>
          <w:color w:val="auto"/>
        </w:rPr>
        <w:t>2</w:t>
      </w:r>
      <w:r w:rsidRPr="00A3046E">
        <w:rPr>
          <w:rFonts w:ascii="Times New Roman" w:hAnsi="Times New Roman" w:cs="Times New Roman"/>
          <w:color w:val="auto"/>
        </w:rPr>
        <w:t xml:space="preserve"> Siderajatised</w:t>
      </w:r>
      <w:bookmarkEnd w:id="117"/>
      <w:bookmarkEnd w:id="118"/>
      <w:bookmarkEnd w:id="119"/>
      <w:bookmarkEnd w:id="120"/>
      <w:bookmarkEnd w:id="121"/>
      <w:r w:rsidRPr="00A3046E">
        <w:rPr>
          <w:rFonts w:ascii="Times New Roman" w:hAnsi="Times New Roman" w:cs="Times New Roman"/>
          <w:color w:val="auto"/>
        </w:rPr>
        <w:t xml:space="preserve"> </w:t>
      </w:r>
    </w:p>
    <w:p w14:paraId="51A89AE2" w14:textId="6DA2A760" w:rsidR="00EF58FC" w:rsidRDefault="00827BFC" w:rsidP="00EF58FC">
      <w:pPr>
        <w:spacing w:before="240"/>
        <w:jc w:val="both"/>
      </w:pPr>
      <w:bookmarkStart w:id="122" w:name="_Hlk25403618"/>
      <w:bookmarkStart w:id="123" w:name="_Toc13565874"/>
      <w:r>
        <w:t xml:space="preserve">Teetööde alas paiknevad Telia Eesti AS </w:t>
      </w:r>
      <w:r w:rsidR="007635EF">
        <w:t xml:space="preserve">ja Elisa Eesti AS </w:t>
      </w:r>
      <w:r>
        <w:t xml:space="preserve">kuuluvad sideliinirajatised. </w:t>
      </w:r>
      <w:bookmarkEnd w:id="122"/>
      <w:r w:rsidRPr="000E5EE4">
        <w:t xml:space="preserve">Ehitustööde käigus täpsustada </w:t>
      </w:r>
      <w:r>
        <w:t>side</w:t>
      </w:r>
      <w:r w:rsidR="00A3409B">
        <w:t xml:space="preserve">rajatiste </w:t>
      </w:r>
      <w:r w:rsidRPr="000E5EE4">
        <w:t xml:space="preserve">tegelikud asukohad. </w:t>
      </w:r>
      <w:r>
        <w:t>Side</w:t>
      </w:r>
      <w:r w:rsidRPr="000E5EE4">
        <w:t>kaablite paiknemise vähim sügavus teepinnast peab arvestama mõjuvat dünaamilist koormust ja pinnase külmumissügavust kuid mitte vähem kui 1</w:t>
      </w:r>
      <w:r>
        <w:t>.</w:t>
      </w:r>
      <w:r w:rsidRPr="000E5EE4">
        <w:t>0 meetrit.</w:t>
      </w:r>
      <w:bookmarkStart w:id="124" w:name="_Toc495605095"/>
      <w:bookmarkStart w:id="125" w:name="_Toc521394594"/>
      <w:bookmarkStart w:id="126" w:name="_Toc521395362"/>
      <w:bookmarkStart w:id="127" w:name="_Toc20119254"/>
      <w:bookmarkEnd w:id="123"/>
    </w:p>
    <w:p w14:paraId="104E20A6" w14:textId="77777777" w:rsidR="00EF58FC" w:rsidRDefault="00EF58FC" w:rsidP="00EF58FC">
      <w:pPr>
        <w:jc w:val="both"/>
      </w:pPr>
    </w:p>
    <w:p w14:paraId="575FDA68" w14:textId="122F78EB" w:rsidR="00EF58FC" w:rsidRDefault="00EF58FC" w:rsidP="00EF58FC">
      <w:pPr>
        <w:jc w:val="both"/>
        <w:rPr>
          <w:bCs/>
          <w:color w:val="000000"/>
          <w:lang w:eastAsia="ru-RU"/>
        </w:rPr>
      </w:pPr>
      <w:r>
        <w:t xml:space="preserve">Siderajatiste asukohtade lahti kaevamiseks kohale kutsuda võrguettevõtte esindaja kaabli asukoha näitamiseks ja tööde hindamiseks. Olemasolevad sidekaablid peavad jääma töökorda peale ehitustööde lõppu. </w:t>
      </w:r>
      <w:r w:rsidRPr="00AA5BF8">
        <w:rPr>
          <w:bCs/>
          <w:color w:val="000000"/>
          <w:lang w:eastAsia="ru-RU"/>
        </w:rPr>
        <w:t xml:space="preserve">Teostatud tööde kohta koostada teostusjoonised ja kaetud tööde aktid. </w:t>
      </w:r>
      <w:r w:rsidRPr="008D25BA">
        <w:rPr>
          <w:bCs/>
          <w:color w:val="000000"/>
          <w:lang w:eastAsia="ru-RU"/>
        </w:rPr>
        <w:t>Kõrvalekalded projektist fikseerida vastavates protokollides ja kooskõlastada ehitusjärelevalve teostajaga.</w:t>
      </w:r>
    </w:p>
    <w:p w14:paraId="0C158F30" w14:textId="31008636" w:rsidR="00EC354A" w:rsidRPr="00D50D43" w:rsidRDefault="00EC354A" w:rsidP="00EC354A">
      <w:pPr>
        <w:pStyle w:val="Heading3"/>
        <w:rPr>
          <w:rFonts w:ascii="Times New Roman" w:hAnsi="Times New Roman" w:cs="Times New Roman"/>
          <w:color w:val="auto"/>
        </w:rPr>
      </w:pPr>
      <w:bookmarkStart w:id="128" w:name="_Toc521394595"/>
      <w:bookmarkStart w:id="129" w:name="_Toc521395363"/>
      <w:bookmarkStart w:id="130" w:name="_Toc20119255"/>
      <w:bookmarkStart w:id="131" w:name="_Toc162787223"/>
      <w:bookmarkEnd w:id="124"/>
      <w:bookmarkEnd w:id="125"/>
      <w:bookmarkEnd w:id="126"/>
      <w:bookmarkEnd w:id="127"/>
      <w:r w:rsidRPr="00D50D43">
        <w:rPr>
          <w:rFonts w:ascii="Times New Roman" w:hAnsi="Times New Roman" w:cs="Times New Roman"/>
          <w:color w:val="auto"/>
        </w:rPr>
        <w:t>3.</w:t>
      </w:r>
      <w:r w:rsidR="007635EF">
        <w:rPr>
          <w:rFonts w:ascii="Times New Roman" w:hAnsi="Times New Roman" w:cs="Times New Roman"/>
          <w:color w:val="auto"/>
        </w:rPr>
        <w:t>7</w:t>
      </w:r>
      <w:r w:rsidRPr="00D50D43">
        <w:rPr>
          <w:rFonts w:ascii="Times New Roman" w:hAnsi="Times New Roman" w:cs="Times New Roman"/>
          <w:color w:val="auto"/>
        </w:rPr>
        <w:t>.</w:t>
      </w:r>
      <w:r w:rsidR="007635EF">
        <w:rPr>
          <w:rFonts w:ascii="Times New Roman" w:hAnsi="Times New Roman" w:cs="Times New Roman"/>
          <w:color w:val="auto"/>
        </w:rPr>
        <w:t>3</w:t>
      </w:r>
      <w:r w:rsidRPr="00D50D43">
        <w:rPr>
          <w:rFonts w:ascii="Times New Roman" w:hAnsi="Times New Roman" w:cs="Times New Roman"/>
          <w:color w:val="auto"/>
        </w:rPr>
        <w:t xml:space="preserve"> Tänavavalgustus</w:t>
      </w:r>
      <w:bookmarkEnd w:id="128"/>
      <w:bookmarkEnd w:id="129"/>
      <w:bookmarkEnd w:id="130"/>
      <w:bookmarkEnd w:id="131"/>
    </w:p>
    <w:p w14:paraId="0A4C5015" w14:textId="3FE135AA" w:rsidR="00150C73" w:rsidRDefault="00150C73" w:rsidP="00150C73">
      <w:pPr>
        <w:autoSpaceDE w:val="0"/>
        <w:autoSpaceDN w:val="0"/>
        <w:adjustRightInd w:val="0"/>
        <w:spacing w:before="240"/>
        <w:jc w:val="both"/>
        <w:rPr>
          <w:rFonts w:ascii="Times-Roman" w:hAnsi="Times-Roman" w:cs="Times-Roman"/>
          <w:lang w:eastAsia="ru-RU"/>
        </w:rPr>
      </w:pPr>
      <w:bookmarkStart w:id="132" w:name="_Toc515955123"/>
      <w:r w:rsidRPr="00760286">
        <w:rPr>
          <w:rFonts w:ascii="Times-Roman" w:hAnsi="Times-Roman" w:cs="Times-Roman"/>
          <w:lang w:eastAsia="ru-RU"/>
        </w:rPr>
        <w:t xml:space="preserve">Projekti alale jäävad olevad </w:t>
      </w:r>
      <w:r>
        <w:rPr>
          <w:rFonts w:ascii="Times-Roman" w:hAnsi="Times-Roman" w:cs="Times-Roman"/>
          <w:lang w:eastAsia="ru-RU"/>
        </w:rPr>
        <w:t xml:space="preserve">tänavavalgustuse </w:t>
      </w:r>
      <w:r w:rsidR="00204463">
        <w:rPr>
          <w:rFonts w:ascii="Times-Roman" w:hAnsi="Times-Roman" w:cs="Times-Roman"/>
          <w:lang w:eastAsia="ru-RU"/>
        </w:rPr>
        <w:t>k</w:t>
      </w:r>
      <w:r w:rsidR="007635EF">
        <w:rPr>
          <w:rFonts w:ascii="Times-Roman" w:hAnsi="Times-Roman" w:cs="Times-Roman"/>
          <w:lang w:eastAsia="ru-RU"/>
        </w:rPr>
        <w:t>aabel</w:t>
      </w:r>
      <w:r>
        <w:rPr>
          <w:rFonts w:ascii="Times-Roman" w:hAnsi="Times-Roman" w:cs="Times-Roman"/>
          <w:lang w:eastAsia="ru-RU"/>
        </w:rPr>
        <w:t>liinid</w:t>
      </w:r>
      <w:r w:rsidRPr="00760286">
        <w:rPr>
          <w:rFonts w:ascii="Times-Roman" w:hAnsi="Times-Roman" w:cs="Times-Roman"/>
          <w:lang w:eastAsia="ru-RU"/>
        </w:rPr>
        <w:t>, mida projektiga ei muudeta.</w:t>
      </w:r>
      <w:r w:rsidR="00204463">
        <w:rPr>
          <w:rFonts w:ascii="Times-Roman" w:hAnsi="Times-Roman" w:cs="Times-Roman"/>
          <w:lang w:eastAsia="ru-RU"/>
        </w:rPr>
        <w:t xml:space="preserve"> Projektiga on ette nähtud 2 posti ümbertõstmine ca 10 m kaugusele.</w:t>
      </w:r>
    </w:p>
    <w:p w14:paraId="7D87F5FB" w14:textId="357E95AE" w:rsidR="00A3409B" w:rsidRPr="00D50D43" w:rsidRDefault="00A3409B" w:rsidP="00A3409B">
      <w:pPr>
        <w:pStyle w:val="Heading3"/>
        <w:rPr>
          <w:rFonts w:ascii="Times New Roman" w:hAnsi="Times New Roman" w:cs="Times New Roman"/>
          <w:color w:val="auto"/>
        </w:rPr>
      </w:pPr>
      <w:bookmarkStart w:id="133" w:name="_Toc162787224"/>
      <w:r w:rsidRPr="00D50D43">
        <w:rPr>
          <w:rFonts w:ascii="Times New Roman" w:hAnsi="Times New Roman" w:cs="Times New Roman"/>
          <w:color w:val="auto"/>
        </w:rPr>
        <w:t>3.</w:t>
      </w:r>
      <w:r w:rsidR="007635EF">
        <w:rPr>
          <w:rFonts w:ascii="Times New Roman" w:hAnsi="Times New Roman" w:cs="Times New Roman"/>
          <w:color w:val="auto"/>
        </w:rPr>
        <w:t>7</w:t>
      </w:r>
      <w:r w:rsidRPr="00D50D43">
        <w:rPr>
          <w:rFonts w:ascii="Times New Roman" w:hAnsi="Times New Roman" w:cs="Times New Roman"/>
          <w:color w:val="auto"/>
        </w:rPr>
        <w:t>.</w:t>
      </w:r>
      <w:r w:rsidR="007635EF">
        <w:rPr>
          <w:rFonts w:ascii="Times New Roman" w:hAnsi="Times New Roman" w:cs="Times New Roman"/>
          <w:color w:val="auto"/>
        </w:rPr>
        <w:t>4</w:t>
      </w:r>
      <w:r w:rsidRPr="00D50D43">
        <w:rPr>
          <w:rFonts w:ascii="Times New Roman" w:hAnsi="Times New Roman" w:cs="Times New Roman"/>
          <w:color w:val="auto"/>
        </w:rPr>
        <w:t xml:space="preserve"> Veevarustus ja kanalisatsioon</w:t>
      </w:r>
      <w:bookmarkEnd w:id="132"/>
      <w:bookmarkEnd w:id="133"/>
    </w:p>
    <w:p w14:paraId="6F7884B5" w14:textId="6B97B6D5" w:rsidR="00A3409B" w:rsidRDefault="00A3409B" w:rsidP="00A3409B">
      <w:pPr>
        <w:autoSpaceDE w:val="0"/>
        <w:autoSpaceDN w:val="0"/>
        <w:adjustRightInd w:val="0"/>
        <w:spacing w:before="240"/>
        <w:jc w:val="both"/>
        <w:rPr>
          <w:rFonts w:ascii="Times-Roman" w:hAnsi="Times-Roman" w:cs="Times-Roman"/>
          <w:lang w:eastAsia="ru-RU"/>
        </w:rPr>
      </w:pPr>
      <w:r w:rsidRPr="00760286">
        <w:rPr>
          <w:rFonts w:ascii="Times-Roman" w:hAnsi="Times-Roman" w:cs="Times-Roman"/>
          <w:lang w:eastAsia="ru-RU"/>
        </w:rPr>
        <w:t xml:space="preserve">Projekti alale jäävad olevad </w:t>
      </w:r>
      <w:r>
        <w:rPr>
          <w:rFonts w:ascii="Times-Roman" w:hAnsi="Times-Roman" w:cs="Times-Roman"/>
          <w:lang w:eastAsia="ru-RU"/>
        </w:rPr>
        <w:t>vee- ja kanalisatsiooni trassid</w:t>
      </w:r>
      <w:r w:rsidRPr="00760286">
        <w:rPr>
          <w:rFonts w:ascii="Times-Roman" w:hAnsi="Times-Roman" w:cs="Times-Roman"/>
          <w:lang w:eastAsia="ru-RU"/>
        </w:rPr>
        <w:t>, mida projektiga ei muudeta.</w:t>
      </w:r>
    </w:p>
    <w:p w14:paraId="57E1A71C" w14:textId="5D54EAF2" w:rsidR="00A8085B" w:rsidRPr="00771A8E" w:rsidRDefault="00A8085B" w:rsidP="00A8085B">
      <w:pPr>
        <w:pStyle w:val="Heading2"/>
        <w:rPr>
          <w:rFonts w:ascii="Times New Roman" w:hAnsi="Times New Roman" w:cs="Times New Roman"/>
          <w:i w:val="0"/>
          <w:sz w:val="24"/>
          <w:szCs w:val="24"/>
          <w:lang w:eastAsia="ru-RU"/>
        </w:rPr>
      </w:pPr>
      <w:bookmarkStart w:id="134" w:name="_Toc521394598"/>
      <w:bookmarkStart w:id="135" w:name="_Toc521395366"/>
      <w:bookmarkStart w:id="136" w:name="_Toc162787225"/>
      <w:r w:rsidRPr="00771A8E">
        <w:rPr>
          <w:rFonts w:ascii="Times New Roman" w:hAnsi="Times New Roman" w:cs="Times New Roman"/>
          <w:i w:val="0"/>
          <w:sz w:val="24"/>
          <w:szCs w:val="24"/>
        </w:rPr>
        <w:t>3.</w:t>
      </w:r>
      <w:r w:rsidR="007635EF">
        <w:rPr>
          <w:rFonts w:ascii="Times New Roman" w:hAnsi="Times New Roman" w:cs="Times New Roman"/>
          <w:i w:val="0"/>
          <w:sz w:val="24"/>
          <w:szCs w:val="24"/>
        </w:rPr>
        <w:t>8</w:t>
      </w:r>
      <w:r w:rsidRPr="00771A8E">
        <w:rPr>
          <w:rFonts w:ascii="Times New Roman" w:hAnsi="Times New Roman" w:cs="Times New Roman"/>
          <w:i w:val="0"/>
          <w:sz w:val="24"/>
          <w:szCs w:val="24"/>
        </w:rPr>
        <w:t xml:space="preserve"> Keskkonnakaitse ja maastikukujundustööd</w:t>
      </w:r>
      <w:bookmarkEnd w:id="134"/>
      <w:bookmarkEnd w:id="135"/>
      <w:bookmarkEnd w:id="136"/>
    </w:p>
    <w:p w14:paraId="06D4D237" w14:textId="7CF389FD" w:rsidR="00A8085B" w:rsidRPr="00A908A6" w:rsidRDefault="00A8085B" w:rsidP="00104852">
      <w:pPr>
        <w:autoSpaceDE w:val="0"/>
        <w:autoSpaceDN w:val="0"/>
        <w:adjustRightInd w:val="0"/>
        <w:spacing w:before="240"/>
        <w:jc w:val="both"/>
        <w:rPr>
          <w:sz w:val="23"/>
          <w:szCs w:val="23"/>
        </w:rPr>
      </w:pPr>
      <w:r>
        <w:rPr>
          <w:sz w:val="23"/>
          <w:szCs w:val="23"/>
        </w:rPr>
        <w:t xml:space="preserve">Ehitusperioodil vastutab töövõtja ka keskkonnakaitse (oma ehitustegevuse ja muu sellest tuleneva piires) eest ehitusobjektil ja selle kõrval oleval alal vastavalt Eesti Vabariigis kehtivatele seadustele ja nõuetele ning Tellija poolsetele juhistele. Vähendamaks ehituse sotsiaalseid mõjusid peavad kasutatavate mehhanismide summutid olema korras. </w:t>
      </w:r>
      <w:r w:rsidRPr="00A93E17">
        <w:rPr>
          <w:color w:val="000000"/>
          <w:lang w:eastAsia="ru-RU"/>
        </w:rPr>
        <w:t xml:space="preserve">Kuivaperioodil peab ette nägema tolmutõrjeks veega kastmise. Kogu tööde perioodil peavad olema garanteeritud juurdepääsud hoonetele. Ehitustööde käigus ei tohi kahjustada ümbritsevat keskkonda. Töövõtja peab võtma vastavad meetmed, tutvustamaks kõigile oma töötajatele Eestis kehtivaid keskkonnakaitseseadusi ja nõudeid ning rakendama kõigis tööpiirkondades kõiki vajalikke kontrollmeetmed, enne kui lubab töid jätkata. Töövõtja ehitab ja paneb tööle vajalikud </w:t>
      </w:r>
      <w:r w:rsidRPr="00A93E17">
        <w:rPr>
          <w:color w:val="000000"/>
          <w:lang w:eastAsia="ru-RU"/>
        </w:rPr>
        <w:lastRenderedPageBreak/>
        <w:t xml:space="preserve">kogumisseadmed, nagu näiteks kõrvale juhtimise vallid, kraavid, dreenid, õlieraldid, settetiigid jms, et vältida saastumist ja hõljuvained välja setitada. Kogutud ained hävitatakse tellija esindaja poolt heakskiidetud viisil. Mahaloksumise korral tuleb kohe võtta meetmed saastunud alade puhastamiseks. Kui mõni töövõtja töötaja eirab keskkonnakaitse eeskirju, on see piisavaks põhjuseks, et insener teeks vastavalt töövõtulepingule korralduse süüdlase eemaldamiseks ehitusplatsilt ja/või peataks omal äranägemisel täielikult või osaliselt väljamaksed, kuni on rakendatud heastavad meetmed. Kõik ehitustööd tuleb teostada järgides kehtestatud keskkonnakaitse nõudeid ja ka vastavalt </w:t>
      </w:r>
      <w:r w:rsidR="00471545">
        <w:rPr>
          <w:color w:val="000000"/>
          <w:lang w:eastAsia="ru-RU"/>
        </w:rPr>
        <w:t>omavalitsuse</w:t>
      </w:r>
      <w:r w:rsidRPr="00A93E17">
        <w:rPr>
          <w:color w:val="000000"/>
          <w:lang w:eastAsia="ru-RU"/>
        </w:rPr>
        <w:t xml:space="preserve"> heakorraeeskirjale. Ehitusel tekkivad jäätmed käideldakse vastavalt kehtivale korrale. Täitematerjalide, mulla ja pinnase ladustamiskohad kooskõlastatakse </w:t>
      </w:r>
      <w:r>
        <w:rPr>
          <w:color w:val="000000"/>
          <w:lang w:eastAsia="ru-RU"/>
        </w:rPr>
        <w:t>oma</w:t>
      </w:r>
      <w:r w:rsidRPr="00A93E17">
        <w:rPr>
          <w:color w:val="000000"/>
          <w:lang w:eastAsia="ru-RU"/>
        </w:rPr>
        <w:t>valitsusega.</w:t>
      </w:r>
    </w:p>
    <w:p w14:paraId="2D9130D1" w14:textId="77777777" w:rsidR="00A8085B" w:rsidRPr="00A93E17" w:rsidRDefault="00A8085B" w:rsidP="00A8085B">
      <w:pPr>
        <w:autoSpaceDE w:val="0"/>
        <w:autoSpaceDN w:val="0"/>
        <w:adjustRightInd w:val="0"/>
        <w:rPr>
          <w:color w:val="000000"/>
          <w:lang w:eastAsia="ru-RU"/>
        </w:rPr>
      </w:pPr>
    </w:p>
    <w:p w14:paraId="360A9B8A" w14:textId="75E0EDC0" w:rsidR="00A8085B" w:rsidRPr="00A908A6" w:rsidRDefault="00A8085B" w:rsidP="00A8085B">
      <w:pPr>
        <w:autoSpaceDE w:val="0"/>
        <w:autoSpaceDN w:val="0"/>
        <w:adjustRightInd w:val="0"/>
        <w:jc w:val="both"/>
        <w:rPr>
          <w:color w:val="000000"/>
          <w:lang w:val="en-US" w:eastAsia="ru-RU"/>
        </w:rPr>
      </w:pPr>
      <w:r w:rsidRPr="00A908A6">
        <w:rPr>
          <w:color w:val="000000"/>
          <w:lang w:val="en-US" w:eastAsia="ru-RU"/>
        </w:rPr>
        <w:t>Tee maa-ala tuleb puhastada kividest, risust, prügist jne. Projektiga on ette nähtud haljastada</w:t>
      </w:r>
      <w:r>
        <w:rPr>
          <w:color w:val="000000"/>
          <w:lang w:val="en-US" w:eastAsia="ru-RU"/>
        </w:rPr>
        <w:t xml:space="preserve"> </w:t>
      </w:r>
      <w:r w:rsidRPr="00A908A6">
        <w:rPr>
          <w:color w:val="000000"/>
          <w:lang w:val="en-US" w:eastAsia="ru-RU"/>
        </w:rPr>
        <w:t>haljasalad murukülviga. Haljasalad rajada kasvualusele. Kasvualuse projekteeritud paksus on</w:t>
      </w:r>
      <w:r>
        <w:rPr>
          <w:color w:val="000000"/>
          <w:lang w:val="en-US" w:eastAsia="ru-RU"/>
        </w:rPr>
        <w:t xml:space="preserve"> </w:t>
      </w:r>
      <w:r w:rsidR="005D7414">
        <w:rPr>
          <w:color w:val="000000"/>
          <w:lang w:val="en-US" w:eastAsia="ru-RU"/>
        </w:rPr>
        <w:t>5…</w:t>
      </w:r>
      <w:r w:rsidR="003C5B75">
        <w:rPr>
          <w:color w:val="000000"/>
          <w:lang w:val="en-US" w:eastAsia="ru-RU"/>
        </w:rPr>
        <w:t>15</w:t>
      </w:r>
      <w:r w:rsidRPr="00A908A6">
        <w:rPr>
          <w:color w:val="000000"/>
          <w:lang w:val="en-US" w:eastAsia="ru-RU"/>
        </w:rPr>
        <w:t xml:space="preserve"> cm. Kasvumuld peab olema taimekasvuks sobiv ega tohi sisaldada ohtlikke aineid üle</w:t>
      </w:r>
      <w:r>
        <w:rPr>
          <w:color w:val="000000"/>
          <w:lang w:val="en-US" w:eastAsia="ru-RU"/>
        </w:rPr>
        <w:t xml:space="preserve"> </w:t>
      </w:r>
      <w:r w:rsidRPr="00A908A6">
        <w:rPr>
          <w:color w:val="000000"/>
          <w:lang w:val="en-US" w:eastAsia="ru-RU"/>
        </w:rPr>
        <w:t>piirmäära. Kasvumuld ei tohi sisaldada kive, killustikku, umbrohujuuri ega taimedele</w:t>
      </w:r>
      <w:r>
        <w:rPr>
          <w:color w:val="000000"/>
          <w:lang w:val="en-US" w:eastAsia="ru-RU"/>
        </w:rPr>
        <w:t xml:space="preserve"> </w:t>
      </w:r>
      <w:r w:rsidRPr="00A908A6">
        <w:rPr>
          <w:color w:val="000000"/>
          <w:lang w:val="en-US" w:eastAsia="ru-RU"/>
        </w:rPr>
        <w:t>kahjulikke aineid ning tuleb tihendada nii, et ei tekiks vee lohkusid. Kasvumullana ei tohi</w:t>
      </w:r>
      <w:r>
        <w:rPr>
          <w:color w:val="000000"/>
          <w:lang w:val="en-US" w:eastAsia="ru-RU"/>
        </w:rPr>
        <w:t xml:space="preserve"> </w:t>
      </w:r>
      <w:r w:rsidRPr="00A908A6">
        <w:rPr>
          <w:color w:val="000000"/>
          <w:lang w:val="en-US" w:eastAsia="ru-RU"/>
        </w:rPr>
        <w:t>kasutada külmunud pinnast. Olemasoleva ja taastatava haljasala piir tuleb ühtlustada ning</w:t>
      </w:r>
      <w:r>
        <w:rPr>
          <w:color w:val="000000"/>
          <w:lang w:val="en-US" w:eastAsia="ru-RU"/>
        </w:rPr>
        <w:t xml:space="preserve"> </w:t>
      </w:r>
      <w:r w:rsidRPr="00A908A6">
        <w:rPr>
          <w:color w:val="000000"/>
          <w:lang w:val="en-US" w:eastAsia="ru-RU"/>
        </w:rPr>
        <w:t>tasandada niidukõlbulikuks. Kasvumuld ei tohi olla liiga tihke ja kõvastunud: peab surumisel</w:t>
      </w:r>
      <w:r>
        <w:rPr>
          <w:color w:val="000000"/>
          <w:lang w:val="en-US" w:eastAsia="ru-RU"/>
        </w:rPr>
        <w:t xml:space="preserve"> </w:t>
      </w:r>
      <w:r w:rsidRPr="00A908A6">
        <w:rPr>
          <w:color w:val="000000"/>
          <w:lang w:val="en-US" w:eastAsia="ru-RU"/>
        </w:rPr>
        <w:t>kergesti lagunema.</w:t>
      </w:r>
      <w:r>
        <w:rPr>
          <w:color w:val="000000"/>
          <w:lang w:val="en-US" w:eastAsia="ru-RU"/>
        </w:rPr>
        <w:t xml:space="preserve"> </w:t>
      </w:r>
      <w:r w:rsidRPr="00A908A6">
        <w:rPr>
          <w:color w:val="000000"/>
          <w:lang w:val="en-US" w:eastAsia="ru-RU"/>
        </w:rPr>
        <w:t>Töövõtja peab kindlustama, et kasvualuse valminud osadel ei liiguks rasked masinad. Juhul</w:t>
      </w:r>
      <w:r>
        <w:rPr>
          <w:color w:val="000000"/>
          <w:lang w:val="en-US" w:eastAsia="ru-RU"/>
        </w:rPr>
        <w:t xml:space="preserve"> </w:t>
      </w:r>
      <w:r w:rsidRPr="00A908A6">
        <w:rPr>
          <w:color w:val="000000"/>
          <w:lang w:val="en-US" w:eastAsia="ru-RU"/>
        </w:rPr>
        <w:t>kui kasvualus on liigselt tihenenud, tuleb see kobestada ja taastada. Muruseeme tuleb külvata</w:t>
      </w:r>
      <w:r>
        <w:rPr>
          <w:color w:val="000000"/>
          <w:lang w:val="en-US" w:eastAsia="ru-RU"/>
        </w:rPr>
        <w:t xml:space="preserve"> </w:t>
      </w:r>
      <w:r w:rsidRPr="00A908A6">
        <w:rPr>
          <w:color w:val="000000"/>
          <w:lang w:val="en-US" w:eastAsia="ru-RU"/>
        </w:rPr>
        <w:t>ajal kui kasvualus ei ole külmunud ning muru jõuab tärgata ja juurduda enne kasvuperioodi</w:t>
      </w:r>
      <w:r>
        <w:rPr>
          <w:color w:val="000000"/>
          <w:lang w:val="en-US" w:eastAsia="ru-RU"/>
        </w:rPr>
        <w:t xml:space="preserve"> </w:t>
      </w:r>
      <w:r w:rsidRPr="00A908A6">
        <w:rPr>
          <w:color w:val="000000"/>
          <w:lang w:val="en-US" w:eastAsia="ru-RU"/>
        </w:rPr>
        <w:t>lõppu. Soovitatav aeg aprill – mai ja juuli lõpp – septembri algus. Muul ajal külvatud muru</w:t>
      </w:r>
      <w:r>
        <w:rPr>
          <w:color w:val="000000"/>
          <w:lang w:val="en-US" w:eastAsia="ru-RU"/>
        </w:rPr>
        <w:t xml:space="preserve"> </w:t>
      </w:r>
      <w:r w:rsidRPr="00A908A6">
        <w:rPr>
          <w:color w:val="000000"/>
          <w:lang w:val="en-US" w:eastAsia="ru-RU"/>
        </w:rPr>
        <w:t>tuleb kas iga päev korrapäraselt kasta või oodata kuni muru vihmaperioodi saabudes tärkab.</w:t>
      </w:r>
      <w:r>
        <w:rPr>
          <w:color w:val="000000"/>
          <w:lang w:val="en-US" w:eastAsia="ru-RU"/>
        </w:rPr>
        <w:t xml:space="preserve"> </w:t>
      </w:r>
      <w:r w:rsidRPr="00A908A6">
        <w:rPr>
          <w:color w:val="000000"/>
          <w:lang w:val="en-US" w:eastAsia="ru-RU"/>
        </w:rPr>
        <w:t>Muruseemnesegu tuleb külvata vähemalt 10-20 g/m</w:t>
      </w:r>
      <w:r>
        <w:rPr>
          <w:color w:val="000000"/>
          <w:lang w:val="en-US" w:eastAsia="ru-RU"/>
        </w:rPr>
        <w:t>²</w:t>
      </w:r>
      <w:r w:rsidRPr="00A908A6">
        <w:rPr>
          <w:color w:val="000000"/>
          <w:lang w:val="en-US" w:eastAsia="ru-RU"/>
        </w:rPr>
        <w:t>, III klassi muru. Seemnesegu tuleb</w:t>
      </w:r>
      <w:r>
        <w:rPr>
          <w:color w:val="000000"/>
          <w:lang w:val="en-US" w:eastAsia="ru-RU"/>
        </w:rPr>
        <w:t xml:space="preserve"> </w:t>
      </w:r>
      <w:r w:rsidRPr="00A908A6">
        <w:rPr>
          <w:color w:val="000000"/>
          <w:lang w:val="en-US" w:eastAsia="ru-RU"/>
        </w:rPr>
        <w:t>külvata ühtlaselt, kas käsitsi või masinaga. Külv tuleb katta 1cm paksuselt mullaga (nt</w:t>
      </w:r>
      <w:r>
        <w:rPr>
          <w:color w:val="000000"/>
          <w:lang w:val="en-US" w:eastAsia="ru-RU"/>
        </w:rPr>
        <w:t xml:space="preserve"> </w:t>
      </w:r>
      <w:r w:rsidRPr="00A908A6">
        <w:rPr>
          <w:color w:val="000000"/>
          <w:lang w:val="en-US" w:eastAsia="ru-RU"/>
        </w:rPr>
        <w:t>rehitseda mulda) ja rullida. Ehitustööde käigus rikutud või kahjustatud haljasalad tuleb taastada.</w:t>
      </w:r>
    </w:p>
    <w:p w14:paraId="4FFDE043" w14:textId="77777777" w:rsidR="00A8085B" w:rsidRPr="00771A8E" w:rsidRDefault="00A8085B" w:rsidP="00DF5F43">
      <w:pPr>
        <w:pStyle w:val="Heading1"/>
        <w:spacing w:before="240"/>
        <w:rPr>
          <w:rFonts w:ascii="Times New Roman" w:hAnsi="Times New Roman" w:cs="Times New Roman"/>
          <w:sz w:val="28"/>
          <w:szCs w:val="28"/>
          <w:lang w:eastAsia="ru-RU"/>
        </w:rPr>
      </w:pPr>
      <w:bookmarkStart w:id="137" w:name="_Toc521394599"/>
      <w:bookmarkStart w:id="138" w:name="_Toc521395367"/>
      <w:bookmarkStart w:id="139" w:name="_Toc162787226"/>
      <w:r w:rsidRPr="00771A8E">
        <w:rPr>
          <w:rFonts w:ascii="Times New Roman" w:hAnsi="Times New Roman" w:cs="Times New Roman"/>
          <w:sz w:val="28"/>
          <w:szCs w:val="28"/>
          <w:lang w:eastAsia="ru-RU"/>
        </w:rPr>
        <w:t>4. Tööde teostamine</w:t>
      </w:r>
      <w:bookmarkEnd w:id="137"/>
      <w:bookmarkEnd w:id="138"/>
      <w:bookmarkEnd w:id="139"/>
    </w:p>
    <w:p w14:paraId="59915017" w14:textId="77777777" w:rsidR="00A8085B" w:rsidRDefault="00A8085B" w:rsidP="00A8085B">
      <w:pPr>
        <w:pStyle w:val="Heading2"/>
        <w:rPr>
          <w:rFonts w:ascii="Times New Roman" w:hAnsi="Times New Roman" w:cs="Times New Roman"/>
          <w:i w:val="0"/>
          <w:sz w:val="24"/>
          <w:szCs w:val="24"/>
          <w:lang w:eastAsia="ru-RU"/>
        </w:rPr>
      </w:pPr>
      <w:bookmarkStart w:id="140" w:name="_Toc521394600"/>
      <w:bookmarkStart w:id="141" w:name="_Toc521395368"/>
      <w:bookmarkStart w:id="142" w:name="_Toc162787227"/>
      <w:r>
        <w:rPr>
          <w:rFonts w:ascii="Times New Roman" w:hAnsi="Times New Roman" w:cs="Times New Roman"/>
          <w:i w:val="0"/>
          <w:sz w:val="24"/>
          <w:szCs w:val="24"/>
          <w:lang w:eastAsia="ru-RU"/>
        </w:rPr>
        <w:t>4.1 Üldised nõuded ehitustööde teostamiseks</w:t>
      </w:r>
      <w:bookmarkEnd w:id="140"/>
      <w:bookmarkEnd w:id="141"/>
      <w:bookmarkEnd w:id="142"/>
    </w:p>
    <w:p w14:paraId="36BA75D2" w14:textId="70AF806B" w:rsidR="00A8085B" w:rsidRDefault="00A8085B" w:rsidP="00104852">
      <w:pPr>
        <w:autoSpaceDE w:val="0"/>
        <w:autoSpaceDN w:val="0"/>
        <w:adjustRightInd w:val="0"/>
        <w:spacing w:before="240"/>
        <w:jc w:val="both"/>
        <w:rPr>
          <w:color w:val="000000"/>
          <w:lang w:val="en-US" w:eastAsia="ru-RU"/>
        </w:rPr>
      </w:pPr>
      <w:r w:rsidRPr="003439DA">
        <w:rPr>
          <w:color w:val="000000"/>
          <w:lang w:eastAsia="ru-RU"/>
        </w:rPr>
        <w:t xml:space="preserve">Töövõtja peab tööde tegemisel juhinduma projektlahendusest ja </w:t>
      </w:r>
      <w:r>
        <w:rPr>
          <w:color w:val="000000"/>
          <w:lang w:eastAsia="ru-RU"/>
        </w:rPr>
        <w:t>T</w:t>
      </w:r>
      <w:r w:rsidRPr="003439DA">
        <w:rPr>
          <w:color w:val="000000"/>
          <w:lang w:eastAsia="ru-RU"/>
        </w:rPr>
        <w:t xml:space="preserve">eetööde tehniliste kirjelduste </w:t>
      </w:r>
      <w:r w:rsidR="00955FE9">
        <w:rPr>
          <w:color w:val="000000"/>
          <w:lang w:eastAsia="ru-RU"/>
        </w:rPr>
        <w:t>18</w:t>
      </w:r>
      <w:r w:rsidRPr="003439DA">
        <w:rPr>
          <w:color w:val="000000"/>
          <w:lang w:eastAsia="ru-RU"/>
        </w:rPr>
        <w:t>.</w:t>
      </w:r>
      <w:r w:rsidR="00955FE9">
        <w:rPr>
          <w:color w:val="000000"/>
          <w:lang w:eastAsia="ru-RU"/>
        </w:rPr>
        <w:t>0</w:t>
      </w:r>
      <w:r w:rsidRPr="003439DA">
        <w:rPr>
          <w:color w:val="000000"/>
          <w:lang w:eastAsia="ru-RU"/>
        </w:rPr>
        <w:t>2.201</w:t>
      </w:r>
      <w:r w:rsidR="00955FE9">
        <w:rPr>
          <w:color w:val="000000"/>
          <w:lang w:eastAsia="ru-RU"/>
        </w:rPr>
        <w:t>9</w:t>
      </w:r>
      <w:r w:rsidRPr="003439DA">
        <w:rPr>
          <w:color w:val="000000"/>
          <w:lang w:eastAsia="ru-RU"/>
        </w:rPr>
        <w:t xml:space="preserve"> versioonist</w:t>
      </w:r>
      <w:r>
        <w:rPr>
          <w:color w:val="000000"/>
          <w:lang w:eastAsia="ru-RU"/>
        </w:rPr>
        <w:t xml:space="preserve"> (MA </w:t>
      </w:r>
      <w:r w:rsidR="00955FE9" w:rsidRPr="003E1DF5">
        <w:rPr>
          <w:color w:val="000000"/>
        </w:rPr>
        <w:t xml:space="preserve">nr </w:t>
      </w:r>
      <w:r w:rsidR="00955FE9">
        <w:rPr>
          <w:color w:val="000000"/>
        </w:rPr>
        <w:t>1-2/19/096</w:t>
      </w:r>
      <w:r>
        <w:rPr>
          <w:color w:val="000000"/>
          <w:lang w:eastAsia="ru-RU"/>
        </w:rPr>
        <w:t>).</w:t>
      </w:r>
      <w:r w:rsidRPr="003439DA">
        <w:rPr>
          <w:color w:val="000000"/>
          <w:lang w:eastAsia="ru-RU"/>
        </w:rPr>
        <w:t xml:space="preserve"> </w:t>
      </w:r>
      <w:r w:rsidRPr="005E3BD9">
        <w:rPr>
          <w:color w:val="000000"/>
          <w:lang w:val="en-US" w:eastAsia="ru-RU"/>
        </w:rPr>
        <w:t>Kui projekteerimise ja ehituse vahelisel perioodil toimuvad kehtivates asjakohastes normdokumentides muudatused, siis peavad need</w:t>
      </w:r>
      <w:r>
        <w:rPr>
          <w:color w:val="000000"/>
          <w:lang w:val="en-US" w:eastAsia="ru-RU"/>
        </w:rPr>
        <w:t xml:space="preserve"> </w:t>
      </w:r>
      <w:r w:rsidRPr="005E3BD9">
        <w:rPr>
          <w:color w:val="000000"/>
          <w:lang w:val="en-US" w:eastAsia="ru-RU"/>
        </w:rPr>
        <w:t>kajastuma ehitushanke pakkumisdokumentides.</w:t>
      </w:r>
    </w:p>
    <w:p w14:paraId="4AA2E4AC" w14:textId="77777777" w:rsidR="00955FE9" w:rsidRDefault="00955FE9" w:rsidP="00A8085B">
      <w:pPr>
        <w:autoSpaceDE w:val="0"/>
        <w:autoSpaceDN w:val="0"/>
        <w:adjustRightInd w:val="0"/>
        <w:jc w:val="both"/>
        <w:rPr>
          <w:color w:val="000000"/>
          <w:lang w:eastAsia="ru-RU"/>
        </w:rPr>
      </w:pPr>
    </w:p>
    <w:p w14:paraId="799750BC" w14:textId="17DE6A5B" w:rsidR="00A8085B" w:rsidRDefault="00A8085B" w:rsidP="00A8085B">
      <w:pPr>
        <w:autoSpaceDE w:val="0"/>
        <w:autoSpaceDN w:val="0"/>
        <w:adjustRightInd w:val="0"/>
        <w:jc w:val="both"/>
        <w:rPr>
          <w:color w:val="000000"/>
          <w:lang w:val="en-US" w:eastAsia="ru-RU"/>
        </w:rPr>
      </w:pPr>
      <w:r w:rsidRPr="00C04CB9">
        <w:rPr>
          <w:color w:val="000000"/>
          <w:lang w:eastAsia="ru-RU"/>
        </w:rPr>
        <w:t xml:space="preserve">Kõik tööd peab töövõtja teostama vastavuses heade ehitustavadega ning tegema seda viisil, mis ei kahjusta ümbritsevat sotsiaal- ja looduskeskkonda. </w:t>
      </w:r>
      <w:r w:rsidRPr="00C04CB9">
        <w:rPr>
          <w:color w:val="000000"/>
          <w:lang w:val="en-US" w:eastAsia="ru-RU"/>
        </w:rPr>
        <w:t xml:space="preserve">Kasutada võib ainult materjale ja tooteid, mille vastavus on tõestatud Teetööde tehnilistes kirjeldustes kirjeldatud protseduuridega. Katsemeetodid ja katsetamise tihedus on määratud Maanteeameti poolt kehtestatud nõuetega. Ehitustehnoloogia ja kvaliteet peab vastama Tee ehitamise kvaliteedi nõuetele, Teetööde tehnilistele kirjeldustele ja asjakohastele normidele ning juhenditele, mis on jõus ehitusperioodil. Töövõtja peab iga üksiku Teetööde tehniliste kirjelduste spetsifikatsiooni kohase töö teostamisel arvestama kõikide tööoperatsioonidega, materjalidega, ajutiste töödega ja muude kulutustega, mis on kirjeldatud vastavas spetsifikatsioonis. Enne kaevetööde algust </w:t>
      </w:r>
      <w:r w:rsidRPr="00C04CB9">
        <w:rPr>
          <w:color w:val="000000"/>
          <w:lang w:val="en-US" w:eastAsia="ru-RU"/>
        </w:rPr>
        <w:lastRenderedPageBreak/>
        <w:t>peab töövõtja välja kutsuma tehnovõrkude valdaja ja saama nendelt kirjalikud juhendid ja load tööde tegemiseks vastava kaabli või torustiku kaitsevööndis.</w:t>
      </w:r>
    </w:p>
    <w:p w14:paraId="3D013DEC" w14:textId="77777777" w:rsidR="00A8085B" w:rsidRDefault="00A8085B" w:rsidP="00A8085B">
      <w:pPr>
        <w:autoSpaceDE w:val="0"/>
        <w:autoSpaceDN w:val="0"/>
        <w:adjustRightInd w:val="0"/>
        <w:jc w:val="both"/>
        <w:rPr>
          <w:color w:val="000000"/>
          <w:lang w:eastAsia="ru-RU"/>
        </w:rPr>
      </w:pPr>
    </w:p>
    <w:p w14:paraId="73B169DD" w14:textId="77777777" w:rsidR="00A8085B" w:rsidRPr="00335134" w:rsidRDefault="00A8085B" w:rsidP="00A8085B">
      <w:pPr>
        <w:autoSpaceDE w:val="0"/>
        <w:autoSpaceDN w:val="0"/>
        <w:adjustRightInd w:val="0"/>
        <w:jc w:val="both"/>
        <w:rPr>
          <w:color w:val="000000"/>
          <w:lang w:eastAsia="ru-RU"/>
        </w:rPr>
      </w:pPr>
      <w:r w:rsidRPr="00C04CB9">
        <w:rPr>
          <w:color w:val="000000"/>
          <w:lang w:eastAsia="ru-RU"/>
        </w:rPr>
        <w:t>Ehitustöödel peab ehitaja jälgima ja täitma kõiki nõudeid, mis on esitatud Vabariigi Valitsuse 8. detsembri 1999.a. määruses nr. 377 “Töötervishoiu ja tööohutuse nõuded ehituses”. Ehitustööde teostaja peab tagama ehitustööde teostamise, ehitusplatsi kontrolli ja</w:t>
      </w:r>
      <w:r w:rsidRPr="001763E3">
        <w:rPr>
          <w:color w:val="000000"/>
          <w:lang w:eastAsia="ru-RU"/>
        </w:rPr>
        <w:t xml:space="preserve"> </w:t>
      </w:r>
      <w:r w:rsidRPr="00C04CB9">
        <w:rPr>
          <w:color w:val="000000"/>
          <w:lang w:eastAsia="ru-RU"/>
        </w:rPr>
        <w:t xml:space="preserve">töötervishoiu ning tööohutuse nõuded vastavalt eelmainitud määrusele nr. 377. </w:t>
      </w:r>
      <w:r w:rsidRPr="00335134">
        <w:rPr>
          <w:color w:val="000000"/>
          <w:lang w:eastAsia="ru-RU"/>
        </w:rPr>
        <w:t>Ehitustööde teostajal peavad olemas olema määruses nõutud dokumendid. Ehitaja peab ehitustööde alustamisest teatama Tööinspektsiooni kohalikule asutusele vähemalt 3 päeva enne töödega alustamist. Ehitustööde ajal ei tohi ehitusel viibida kõrvalisi isikuid ja ehitustööd ei tohi ohustada ehituse mõjupiirkonnas viibijaid.</w:t>
      </w:r>
    </w:p>
    <w:p w14:paraId="78372909" w14:textId="77777777" w:rsidR="00A8085B" w:rsidRPr="00335134" w:rsidRDefault="00A8085B" w:rsidP="00A8085B">
      <w:pPr>
        <w:autoSpaceDE w:val="0"/>
        <w:autoSpaceDN w:val="0"/>
        <w:adjustRightInd w:val="0"/>
        <w:jc w:val="both"/>
        <w:rPr>
          <w:color w:val="000000"/>
          <w:lang w:eastAsia="ru-RU"/>
        </w:rPr>
      </w:pPr>
    </w:p>
    <w:p w14:paraId="772E31E1" w14:textId="77777777" w:rsidR="00A8085B" w:rsidRPr="001763E3" w:rsidRDefault="00A8085B" w:rsidP="00A8085B">
      <w:pPr>
        <w:autoSpaceDE w:val="0"/>
        <w:autoSpaceDN w:val="0"/>
        <w:adjustRightInd w:val="0"/>
        <w:jc w:val="both"/>
        <w:rPr>
          <w:color w:val="000000"/>
          <w:lang w:val="en-US" w:eastAsia="ru-RU"/>
        </w:rPr>
      </w:pPr>
      <w:r w:rsidRPr="001763E3">
        <w:rPr>
          <w:color w:val="000000"/>
          <w:lang w:val="en-US" w:eastAsia="ru-RU"/>
        </w:rPr>
        <w:t>Ehitaja peab tagama, et ehitusfirma ja ehitusega seotud töötajad oleksid kindlustatud. Töötajad peavad olema instrueeritud tööohutusalaselt ja olema varustatud töötamiseks vajalike kaitsevahenditega. Tellija, ehitaja, projekteerija ja omanikujärelvalve teatavad omal algatusel viivitamatult avastatud vigadest, puudustest ja riskiteguritest projektdokumentatsioonis ning nendest abinõudest, millega saab tööd edendada ja paremate tulemuste saavutamist soodustada. Ehitaja peab teavitama projekteerijat kõigist projektis leitud ebaselgustest ning võimalikest vasturääkivustest enne, kui ta võtab vastu konkreetse teostamise otsuse.</w:t>
      </w:r>
    </w:p>
    <w:p w14:paraId="423C8F6E" w14:textId="77777777" w:rsidR="00A8085B" w:rsidRDefault="00A8085B" w:rsidP="00A8085B">
      <w:pPr>
        <w:pStyle w:val="Heading2"/>
        <w:rPr>
          <w:rFonts w:ascii="Times New Roman" w:hAnsi="Times New Roman" w:cs="Times New Roman"/>
          <w:i w:val="0"/>
          <w:sz w:val="24"/>
          <w:szCs w:val="24"/>
          <w:lang w:eastAsia="ru-RU"/>
        </w:rPr>
      </w:pPr>
      <w:bookmarkStart w:id="143" w:name="_Toc521394601"/>
      <w:bookmarkStart w:id="144" w:name="_Toc521395369"/>
      <w:bookmarkStart w:id="145" w:name="_Toc162787228"/>
      <w:r>
        <w:rPr>
          <w:rFonts w:ascii="Times New Roman" w:hAnsi="Times New Roman" w:cs="Times New Roman"/>
          <w:i w:val="0"/>
          <w:sz w:val="24"/>
          <w:szCs w:val="24"/>
          <w:lang w:eastAsia="ru-RU"/>
        </w:rPr>
        <w:t>4.2 Ettevalmistustööd</w:t>
      </w:r>
      <w:bookmarkEnd w:id="143"/>
      <w:bookmarkEnd w:id="144"/>
      <w:bookmarkEnd w:id="145"/>
    </w:p>
    <w:p w14:paraId="28575132" w14:textId="77777777" w:rsidR="00A8085B" w:rsidRPr="00D23839" w:rsidRDefault="00A8085B" w:rsidP="00A8085B">
      <w:pPr>
        <w:pStyle w:val="Heading3"/>
        <w:rPr>
          <w:rFonts w:ascii="Times New Roman" w:hAnsi="Times New Roman" w:cs="Times New Roman"/>
          <w:color w:val="auto"/>
          <w:lang w:eastAsia="ru-RU"/>
        </w:rPr>
      </w:pPr>
      <w:bookmarkStart w:id="146" w:name="_Toc521395370"/>
      <w:bookmarkStart w:id="147" w:name="_Toc162787229"/>
      <w:r w:rsidRPr="00D23839">
        <w:rPr>
          <w:rFonts w:ascii="Times New Roman" w:hAnsi="Times New Roman" w:cs="Times New Roman"/>
          <w:color w:val="auto"/>
          <w:lang w:eastAsia="ru-RU"/>
        </w:rPr>
        <w:t>4.2.1</w:t>
      </w:r>
      <w:r w:rsidRPr="00D23839">
        <w:rPr>
          <w:rFonts w:ascii="Times New Roman" w:hAnsi="Times New Roman" w:cs="Times New Roman"/>
          <w:i/>
          <w:color w:val="auto"/>
          <w:lang w:eastAsia="ru-RU"/>
        </w:rPr>
        <w:t xml:space="preserve"> </w:t>
      </w:r>
      <w:r w:rsidRPr="00D23839">
        <w:rPr>
          <w:rFonts w:ascii="Times New Roman" w:hAnsi="Times New Roman" w:cs="Times New Roman"/>
          <w:color w:val="auto"/>
          <w:lang w:eastAsia="ru-RU"/>
        </w:rPr>
        <w:t>Ülevaade ettevalmistustöödest</w:t>
      </w:r>
      <w:bookmarkEnd w:id="146"/>
      <w:bookmarkEnd w:id="147"/>
    </w:p>
    <w:p w14:paraId="2D8902CD" w14:textId="77777777" w:rsidR="009A0AD2" w:rsidRPr="00E17D7B" w:rsidRDefault="009A0AD2" w:rsidP="009A0AD2">
      <w:pPr>
        <w:autoSpaceDE w:val="0"/>
        <w:autoSpaceDN w:val="0"/>
        <w:adjustRightInd w:val="0"/>
        <w:spacing w:before="240"/>
        <w:jc w:val="both"/>
        <w:rPr>
          <w:color w:val="000000"/>
          <w:lang w:eastAsia="ru-RU"/>
        </w:rPr>
      </w:pPr>
      <w:r w:rsidRPr="00E17D7B">
        <w:t>Ehitaja ei tohi alustada ehitustöid ilma ehitusloata. Ehitusloa taotlenud isik on kohustatud esitama pädevale asutusele vähemalt kolm päeva enne ehitamise alustamist teatise ehitamise alustamise kohta: tee ehituse osas eraldiseisvalt Viimsi Vallavalitsuse ehitus- ja kommunaalosakonnale ning tehnovõrkude osas läbi ehitisregistri www.ehr.ee. Teede ehitusel on kohustuslik kaasata vastavat pädevust omav omanikujärelevalveinsener.</w:t>
      </w:r>
    </w:p>
    <w:p w14:paraId="38D2A3A9" w14:textId="65A32E7A" w:rsidR="00A8085B" w:rsidRPr="00150C73" w:rsidRDefault="00A8085B" w:rsidP="00104852">
      <w:pPr>
        <w:autoSpaceDE w:val="0"/>
        <w:autoSpaceDN w:val="0"/>
        <w:adjustRightInd w:val="0"/>
        <w:spacing w:before="240"/>
        <w:jc w:val="both"/>
        <w:rPr>
          <w:color w:val="000000"/>
          <w:lang w:val="en-US" w:eastAsia="ru-RU"/>
        </w:rPr>
      </w:pPr>
      <w:r w:rsidRPr="00150C73">
        <w:rPr>
          <w:color w:val="000000"/>
          <w:lang w:val="en-US" w:eastAsia="ru-RU"/>
        </w:rPr>
        <w:t>Enne põhiliste ehitustööde algust tuleb maha märkida tee telg. Lisaks teljele tuleb välja märkida kõik iseloomulikud projekteeritud tee-elemendid. Väljamärgitud punktid tuleb looduses kindlustada ning vastavalt vajadusele ka taastada või uuesti välja märkida.</w:t>
      </w:r>
    </w:p>
    <w:p w14:paraId="03DD6297" w14:textId="77777777" w:rsidR="00A8085B" w:rsidRPr="00150C73" w:rsidRDefault="00A8085B" w:rsidP="00A8085B">
      <w:pPr>
        <w:autoSpaceDE w:val="0"/>
        <w:autoSpaceDN w:val="0"/>
        <w:adjustRightInd w:val="0"/>
        <w:rPr>
          <w:rFonts w:ascii="Arial" w:hAnsi="Arial" w:cs="Arial"/>
          <w:color w:val="000000"/>
          <w:lang w:val="en-US" w:eastAsia="ru-RU"/>
        </w:rPr>
      </w:pPr>
    </w:p>
    <w:p w14:paraId="5F1BE650" w14:textId="77777777" w:rsidR="00A8085B" w:rsidRPr="00150C73" w:rsidRDefault="00A8085B" w:rsidP="00A8085B">
      <w:pPr>
        <w:autoSpaceDE w:val="0"/>
        <w:autoSpaceDN w:val="0"/>
        <w:adjustRightInd w:val="0"/>
        <w:jc w:val="both"/>
      </w:pPr>
      <w:r w:rsidRPr="00150C73">
        <w:t>Kõik tööde korrektseks teostamiseks vajalikud ajutised laoplatsid kuuluvad lahutamatu osana iga konkreetse tööetapi juurde. Ajutiste laoplatside asukohad on töövõtja kohustatud ise enne tööde algust leidma ning vajadusel sõlmima nende kasutamiseks vajalikud kokkulepped. Vajadusel tuleb ajutiste laoplatside asukohad täpsustada ja/või kooskõlastada täiendavalt Tellija ja maaomanikega enne ehitustööde algust. Kasutuskõlblikud lammutussaadused anda üle tee valdajale, ülejääk utiliseerida vastavalt jäätmekäitlusseadusele.</w:t>
      </w:r>
    </w:p>
    <w:p w14:paraId="4C5F7263" w14:textId="77777777" w:rsidR="00A8085B" w:rsidRPr="00150C73" w:rsidRDefault="00A8085B" w:rsidP="00A8085B">
      <w:pPr>
        <w:autoSpaceDE w:val="0"/>
        <w:autoSpaceDN w:val="0"/>
        <w:adjustRightInd w:val="0"/>
        <w:rPr>
          <w:rFonts w:ascii="Arial" w:hAnsi="Arial" w:cs="Arial"/>
          <w:color w:val="000000"/>
          <w:lang w:eastAsia="ru-RU"/>
        </w:rPr>
      </w:pPr>
    </w:p>
    <w:p w14:paraId="04B42C51" w14:textId="77777777" w:rsidR="00A8085B" w:rsidRPr="00150C73" w:rsidRDefault="00A8085B" w:rsidP="00A8085B">
      <w:pPr>
        <w:autoSpaceDE w:val="0"/>
        <w:autoSpaceDN w:val="0"/>
        <w:adjustRightInd w:val="0"/>
        <w:spacing w:after="240"/>
        <w:jc w:val="both"/>
        <w:rPr>
          <w:rFonts w:ascii="Arial" w:hAnsi="Arial" w:cs="Arial"/>
          <w:color w:val="000000"/>
          <w:lang w:eastAsia="ru-RU"/>
        </w:rPr>
      </w:pPr>
      <w:r w:rsidRPr="00150C73">
        <w:t xml:space="preserve">Enne puude langetamist ja võsa eemaldamist tuleb töövõtjal hankida asjakohased load. Raadamise piir, mahavõetavad üksikpuud ja hekid on näidatud asendiplaani joonistel. Raiejäätmed tuleb hakkida, kännud juurida ja vedada ehitusplatsilt ära või freesida. Kännuaugud tuleb täita ja maa-ala planeerida ümbritseva maapinna kõrguseni. Erakinnistutelt raadamise tulemusena saadav puitmaterjal tuleb töödelda omanikule vastuvõetaval viisil ja ladustada omaniku poolt näidatavale mahalaadimiskohale. Teemaalt saadav puitmaterjal ning vajadusel ka erakinnistutelt raadamise tulemusena saadav puitmaterjal tuleb töövõtja poolt </w:t>
      </w:r>
      <w:r w:rsidRPr="00150C73">
        <w:lastRenderedPageBreak/>
        <w:t>utiliseerida. Puude ja võsa eemaldamisel tekkivad augud tuleb täita ja maa-ala planeerida ümbritseva maapinna kõrguseni.</w:t>
      </w:r>
    </w:p>
    <w:p w14:paraId="0F14C591" w14:textId="77777777" w:rsidR="00A8085B" w:rsidRPr="00D23839" w:rsidRDefault="00A8085B" w:rsidP="00A8085B">
      <w:pPr>
        <w:pStyle w:val="Heading3"/>
        <w:spacing w:before="0" w:after="240"/>
        <w:rPr>
          <w:rFonts w:ascii="Times New Roman" w:hAnsi="Times New Roman" w:cs="Times New Roman"/>
          <w:color w:val="auto"/>
          <w:lang w:eastAsia="ru-RU"/>
        </w:rPr>
      </w:pPr>
      <w:bookmarkStart w:id="148" w:name="_Toc521395371"/>
      <w:bookmarkStart w:id="149" w:name="_Toc162787230"/>
      <w:r w:rsidRPr="00D23839">
        <w:rPr>
          <w:rFonts w:ascii="Times New Roman" w:hAnsi="Times New Roman" w:cs="Times New Roman"/>
          <w:color w:val="auto"/>
          <w:lang w:eastAsia="ru-RU"/>
        </w:rPr>
        <w:t>4.2.2</w:t>
      </w:r>
      <w:r w:rsidRPr="00D23839">
        <w:rPr>
          <w:rFonts w:ascii="Times New Roman" w:hAnsi="Times New Roman" w:cs="Times New Roman"/>
          <w:i/>
          <w:color w:val="auto"/>
          <w:lang w:eastAsia="ru-RU"/>
        </w:rPr>
        <w:t xml:space="preserve"> </w:t>
      </w:r>
      <w:r w:rsidRPr="00D23839">
        <w:rPr>
          <w:rFonts w:ascii="Times New Roman" w:hAnsi="Times New Roman" w:cs="Times New Roman"/>
          <w:color w:val="auto"/>
          <w:lang w:eastAsia="ru-RU"/>
        </w:rPr>
        <w:t>Geodeetiline mõõdistusvõrk</w:t>
      </w:r>
      <w:bookmarkEnd w:id="148"/>
      <w:bookmarkEnd w:id="149"/>
    </w:p>
    <w:p w14:paraId="4794AF40" w14:textId="77777777" w:rsidR="009A0AD2" w:rsidRPr="00A26CA0" w:rsidRDefault="009A0AD2" w:rsidP="009A0AD2">
      <w:pPr>
        <w:autoSpaceDE w:val="0"/>
        <w:autoSpaceDN w:val="0"/>
        <w:adjustRightInd w:val="0"/>
        <w:jc w:val="both"/>
      </w:pPr>
      <w:bookmarkStart w:id="150" w:name="_Toc521394602"/>
      <w:bookmarkStart w:id="151" w:name="_Toc521395372"/>
      <w:r>
        <w:t xml:space="preserve">Geodeetilise kõrgusvõrgu </w:t>
      </w:r>
      <w:r w:rsidRPr="00F87913">
        <w:t>punktid tuleb võimalusel säilitada ja ehitustööde ajaks kaitsta. Ehitustööde lõpuks tuleb ehitusalas geodeetiline võrk taastada, vajadusel võib geodeetilisi punkte teisaldada uude asukohta kooskõlastatult tellijaga.</w:t>
      </w:r>
    </w:p>
    <w:p w14:paraId="2E13F9D3" w14:textId="77777777" w:rsidR="009A0AD2" w:rsidRDefault="009A0AD2" w:rsidP="009A0AD2">
      <w:pPr>
        <w:autoSpaceDE w:val="0"/>
        <w:autoSpaceDN w:val="0"/>
        <w:adjustRightInd w:val="0"/>
        <w:jc w:val="both"/>
      </w:pPr>
      <w:r>
        <w:t>Geodeetilise võrgu märkide uue asukoha valib töö tegija kooskõlastatult omavalitsuse esindajaga. Töö tegija teavitab omavalitsust töö tegemisest juba enne kaeveloa väljastamist. Pärast ehitustööde lõppu esitab tööde tegija geodeetilise märgi teisaldamise ja kontrollmõõtmise aruande omavalitsusele.</w:t>
      </w:r>
    </w:p>
    <w:p w14:paraId="4F63E9BF" w14:textId="77777777" w:rsidR="009A0AD2" w:rsidRDefault="009A0AD2" w:rsidP="009A0AD2">
      <w:pPr>
        <w:autoSpaceDE w:val="0"/>
        <w:autoSpaceDN w:val="0"/>
        <w:adjustRightInd w:val="0"/>
        <w:jc w:val="both"/>
      </w:pPr>
    </w:p>
    <w:p w14:paraId="470B12E9" w14:textId="77777777" w:rsidR="009A0AD2" w:rsidRDefault="009A0AD2" w:rsidP="009A0AD2">
      <w:pPr>
        <w:autoSpaceDE w:val="0"/>
        <w:autoSpaceDN w:val="0"/>
        <w:adjustRightInd w:val="0"/>
        <w:spacing w:after="240"/>
        <w:jc w:val="both"/>
      </w:pPr>
      <w:r w:rsidRPr="00FD400C">
        <w:t>Vastavalt määruse „Geodeetiliste tööde tegemise ja geodeetilise märgi tähistamise kord, geodeetilise märgi kaitsevööndi ulatus ning kaitsevööndis tegutsemiseks loa taotlemise kord“ § 17 p</w:t>
      </w:r>
      <w:r>
        <w:t xml:space="preserve">. </w:t>
      </w:r>
      <w:r w:rsidRPr="00FD400C">
        <w:t>1 on geodeetilise märgi kaitsevöönd 3 meetrit. Kuna ehitustöid teostatakse geodeetiliste punktide kaitsevööndis tuleb pärast ehitustööde lõppu tellida kontrollmõõdistus maamõõdufirmalt, kus töötab vastavat kutsestandardit omav geodeesiainsener.</w:t>
      </w:r>
    </w:p>
    <w:p w14:paraId="0EE15C46" w14:textId="77777777" w:rsidR="009A0AD2" w:rsidRDefault="009A0AD2" w:rsidP="009A0AD2">
      <w:pPr>
        <w:spacing w:after="240"/>
        <w:jc w:val="both"/>
      </w:pPr>
      <w:r w:rsidRPr="007D40DB">
        <w:t>Osaliselt ehitustööde ajal ja peale ehitustööde valmimist tuleb teostada kõigile ehitatud rajatistele, haljastusele, trassidele jmt ehitusjärgne mõõdistus. Teostusjoonised esitada  digitaalselt allkirjastatuna töö eest vastutava pädeva isiku poolt dwg või dgn ja pdf formaadis Viimsi Vallavalituse keskkonna- ja planeerimisosakonnale 10 päeva jooksul peale mõõdistustöö lõpetamist.</w:t>
      </w:r>
    </w:p>
    <w:p w14:paraId="769DA4EB" w14:textId="77777777" w:rsidR="009A0AD2" w:rsidRDefault="009A0AD2" w:rsidP="009A0AD2">
      <w:pPr>
        <w:jc w:val="both"/>
      </w:pPr>
      <w:r>
        <w:t>P</w:t>
      </w:r>
      <w:r w:rsidRPr="00954BAB">
        <w:t xml:space="preserve">eale tee-ehituslike tööde valmimist esitada Viimsi Vallavalitsuse ehitus- ja kommunaalosakonnale teostusdokumentatsiooni kaust koos </w:t>
      </w:r>
      <w:r>
        <w:t>mälupulgaga</w:t>
      </w:r>
      <w:r w:rsidRPr="00954BAB">
        <w:t xml:space="preserve"> (mis sisaldab mh digitaalseid teostusjooniseid .dwg või .dgn vormingus) ning taotleda tee</w:t>
      </w:r>
      <w:r>
        <w:t>dele</w:t>
      </w:r>
      <w:r w:rsidRPr="00954BAB">
        <w:t xml:space="preserve"> kasutusluba eraldiseisvalt ja tehnovõrkudele kasutuload läbi </w:t>
      </w:r>
      <w:r>
        <w:t>e</w:t>
      </w:r>
      <w:r w:rsidRPr="00954BAB">
        <w:t>hitisregistri</w:t>
      </w:r>
      <w:r>
        <w:t xml:space="preserve"> www.ehr.ee</w:t>
      </w:r>
      <w:r w:rsidRPr="00954BAB">
        <w:t>.</w:t>
      </w:r>
    </w:p>
    <w:p w14:paraId="476C5383" w14:textId="77777777" w:rsidR="00A8085B" w:rsidRPr="00771A8E" w:rsidRDefault="00A8085B" w:rsidP="00A8085B">
      <w:pPr>
        <w:pStyle w:val="Heading2"/>
        <w:rPr>
          <w:rFonts w:ascii="Times New Roman" w:hAnsi="Times New Roman" w:cs="Times New Roman"/>
          <w:i w:val="0"/>
          <w:sz w:val="24"/>
          <w:szCs w:val="24"/>
          <w:lang w:eastAsia="ru-RU"/>
        </w:rPr>
      </w:pPr>
      <w:bookmarkStart w:id="152" w:name="_Toc162787231"/>
      <w:r w:rsidRPr="00771A8E">
        <w:rPr>
          <w:rFonts w:ascii="Times New Roman" w:hAnsi="Times New Roman" w:cs="Times New Roman"/>
          <w:i w:val="0"/>
          <w:sz w:val="24"/>
          <w:szCs w:val="24"/>
          <w:lang w:eastAsia="ru-RU"/>
        </w:rPr>
        <w:t>4.</w:t>
      </w:r>
      <w:r>
        <w:rPr>
          <w:rFonts w:ascii="Times New Roman" w:hAnsi="Times New Roman" w:cs="Times New Roman"/>
          <w:i w:val="0"/>
          <w:sz w:val="24"/>
          <w:szCs w:val="24"/>
          <w:lang w:eastAsia="ru-RU"/>
        </w:rPr>
        <w:t>3</w:t>
      </w:r>
      <w:r w:rsidRPr="00771A8E">
        <w:rPr>
          <w:rFonts w:ascii="Times New Roman" w:hAnsi="Times New Roman" w:cs="Times New Roman"/>
          <w:i w:val="0"/>
          <w:sz w:val="24"/>
          <w:szCs w:val="24"/>
          <w:lang w:eastAsia="ru-RU"/>
        </w:rPr>
        <w:t xml:space="preserve"> </w:t>
      </w:r>
      <w:r>
        <w:rPr>
          <w:rFonts w:ascii="Times New Roman" w:hAnsi="Times New Roman" w:cs="Times New Roman"/>
          <w:bCs w:val="0"/>
          <w:i w:val="0"/>
          <w:color w:val="1F1F1F"/>
          <w:sz w:val="24"/>
          <w:szCs w:val="24"/>
        </w:rPr>
        <w:t>Ehitustööd</w:t>
      </w:r>
      <w:bookmarkEnd w:id="150"/>
      <w:bookmarkEnd w:id="151"/>
      <w:bookmarkEnd w:id="152"/>
    </w:p>
    <w:p w14:paraId="1ED757FA" w14:textId="77777777" w:rsidR="009A0AD2" w:rsidRPr="008D3558" w:rsidRDefault="009A0AD2" w:rsidP="009A0AD2">
      <w:pPr>
        <w:autoSpaceDE w:val="0"/>
        <w:autoSpaceDN w:val="0"/>
        <w:adjustRightInd w:val="0"/>
        <w:spacing w:before="240"/>
        <w:jc w:val="both"/>
        <w:rPr>
          <w:color w:val="000000"/>
          <w:lang w:eastAsia="ru-RU"/>
        </w:rPr>
      </w:pPr>
      <w:r>
        <w:t>V</w:t>
      </w:r>
      <w:r w:rsidRPr="00954BAB">
        <w:t>iis päeva enne ehitustööde alustamist ehitaja</w:t>
      </w:r>
      <w:r>
        <w:t xml:space="preserve"> peab</w:t>
      </w:r>
      <w:r w:rsidRPr="00954BAB">
        <w:t xml:space="preserve"> esita</w:t>
      </w:r>
      <w:r>
        <w:t>ma</w:t>
      </w:r>
      <w:r w:rsidRPr="00954BAB">
        <w:t xml:space="preserve"> valla ehitus- ja kommunaalosakonnale avaldus  kaevetööde teostamiseks infosüsteemis OPIS viimsi.opis.ee, mille alusel väljastatakse kaeveluba.</w:t>
      </w:r>
    </w:p>
    <w:p w14:paraId="1B7E85BB" w14:textId="77777777" w:rsidR="009A0AD2" w:rsidRPr="00164D3F" w:rsidRDefault="009A0AD2" w:rsidP="009A0AD2">
      <w:pPr>
        <w:autoSpaceDE w:val="0"/>
        <w:autoSpaceDN w:val="0"/>
        <w:adjustRightInd w:val="0"/>
        <w:spacing w:before="240"/>
        <w:jc w:val="both"/>
        <w:rPr>
          <w:color w:val="000000"/>
          <w:lang w:eastAsia="ru-RU"/>
        </w:rPr>
      </w:pPr>
      <w:bookmarkStart w:id="153" w:name="_Toc521394606"/>
      <w:bookmarkStart w:id="154" w:name="_Toc521395376"/>
      <w:r w:rsidRPr="0017044B">
        <w:rPr>
          <w:color w:val="000000"/>
          <w:lang w:eastAsia="ru-RU"/>
        </w:rPr>
        <w:t xml:space="preserve">Vältimaks ülearuse kasvupinnase koorimist, tuleb ehitusobjektil maha märkida ehitatava sõidutee mulde välisserva ulatus. </w:t>
      </w:r>
      <w:r w:rsidRPr="00164D3F">
        <w:rPr>
          <w:color w:val="000000"/>
          <w:lang w:eastAsia="ru-RU"/>
        </w:rPr>
        <w:t>Et töid saaks teostada kuivades oludes, peab Töövõtja kõik kaevikud ja kaevekohad hoidma veevabad. Vajadusel peab rajama ajutised äravoolud või voolusängid vete juhtimiseks töövõtja poolt rajatud veekogumiskohtadesse.</w:t>
      </w:r>
    </w:p>
    <w:p w14:paraId="5FDD283B" w14:textId="77777777" w:rsidR="009A0AD2" w:rsidRPr="00164D3F" w:rsidRDefault="009A0AD2" w:rsidP="009A0AD2">
      <w:pPr>
        <w:autoSpaceDE w:val="0"/>
        <w:autoSpaceDN w:val="0"/>
        <w:adjustRightInd w:val="0"/>
        <w:rPr>
          <w:color w:val="000000"/>
          <w:lang w:eastAsia="ru-RU"/>
        </w:rPr>
      </w:pPr>
    </w:p>
    <w:p w14:paraId="425D3C58" w14:textId="77777777" w:rsidR="009A0AD2" w:rsidRPr="00C356E8" w:rsidRDefault="009A0AD2" w:rsidP="009A0AD2">
      <w:pPr>
        <w:autoSpaceDE w:val="0"/>
        <w:autoSpaceDN w:val="0"/>
        <w:adjustRightInd w:val="0"/>
        <w:jc w:val="both"/>
        <w:rPr>
          <w:color w:val="000000"/>
          <w:lang w:val="en-US" w:eastAsia="ru-RU"/>
        </w:rPr>
      </w:pPr>
      <w:r w:rsidRPr="00C356E8">
        <w:rPr>
          <w:color w:val="000000"/>
          <w:lang w:val="en-US" w:eastAsia="ru-RU"/>
        </w:rPr>
        <w:t xml:space="preserve">Nõlvadel on arvestatud kasvupinnase paksuseks </w:t>
      </w:r>
      <w:r>
        <w:rPr>
          <w:color w:val="000000"/>
          <w:lang w:val="en-US" w:eastAsia="ru-RU"/>
        </w:rPr>
        <w:t>5…7</w:t>
      </w:r>
      <w:r w:rsidRPr="00C356E8">
        <w:rPr>
          <w:color w:val="000000"/>
          <w:lang w:val="en-US" w:eastAsia="ru-RU"/>
        </w:rPr>
        <w:t xml:space="preserve"> cm. Kõlblik kasvumuld tuleb ladustada teemaa-alal ja kasutada hiljem nõlvade ja kraavide kindlustamisel ning teemaa haljastamisel. Haljastustöödeks kõlbmatut kasvumulda saab võimalusel kasutada rekultiveeritavate ja haljasalade täiteks. Ülejäävat kõlbmatut pinnast peab töövõtja utiliseerima vastavalt jäätmeseaduses ja maapõueseaduses toodule.</w:t>
      </w:r>
    </w:p>
    <w:p w14:paraId="0DE0DECD" w14:textId="77777777" w:rsidR="009A0AD2" w:rsidRDefault="009A0AD2" w:rsidP="009A0AD2">
      <w:pPr>
        <w:autoSpaceDE w:val="0"/>
        <w:autoSpaceDN w:val="0"/>
        <w:adjustRightInd w:val="0"/>
        <w:rPr>
          <w:rFonts w:ascii="Times-Roman" w:hAnsi="Times-Roman" w:cs="Times-Roman"/>
          <w:b/>
          <w:lang w:eastAsia="ru-RU"/>
        </w:rPr>
      </w:pPr>
    </w:p>
    <w:p w14:paraId="06D0285B" w14:textId="77777777" w:rsidR="009A0AD2" w:rsidRDefault="009A0AD2" w:rsidP="009A0AD2">
      <w:pPr>
        <w:autoSpaceDE w:val="0"/>
        <w:autoSpaceDN w:val="0"/>
        <w:adjustRightInd w:val="0"/>
        <w:jc w:val="both"/>
        <w:rPr>
          <w:color w:val="000000"/>
          <w:lang w:val="en-US" w:eastAsia="ru-RU"/>
        </w:rPr>
      </w:pPr>
      <w:r w:rsidRPr="00C356E8">
        <w:rPr>
          <w:color w:val="000000"/>
          <w:lang w:val="en-US" w:eastAsia="ru-RU"/>
        </w:rPr>
        <w:lastRenderedPageBreak/>
        <w:t>Laienduste puhul tuleb kaevata astmed ja laienduste alt eemaldada kogu mittesobiv materjal ning kasvupinnas. Orgaanikat sisaldavat ning muldkehasse mittesobivat pinnast võib</w:t>
      </w:r>
      <w:r>
        <w:rPr>
          <w:color w:val="000000"/>
          <w:lang w:val="en-US" w:eastAsia="ru-RU"/>
        </w:rPr>
        <w:t xml:space="preserve"> </w:t>
      </w:r>
      <w:r w:rsidRPr="00C356E8">
        <w:rPr>
          <w:color w:val="000000"/>
          <w:lang w:val="en-US" w:eastAsia="ru-RU"/>
        </w:rPr>
        <w:t>planeerida teemaa-alal rekultiveeritavatele aladele, madalamatele aladele tee mulde kõrvale või külgkraavide taha. Planeeritav pinnas ei tohi tekitada paisutusi ja takistada muul moel vee liikumist teemaal ja kraavides. Objektil ülejääv ehituseks sobimatu pinnas tuleb töövõtjal utiliseerida vastavalt jäätmeseadusele. Kui ühes kaevikus on nii sobivat kui ka sobimatut pinnast, tuleb need kaevata eraldi, vältides seejuures pinnaste segunemist.</w:t>
      </w:r>
    </w:p>
    <w:p w14:paraId="7AA8E247" w14:textId="77777777" w:rsidR="009A0AD2" w:rsidRDefault="009A0AD2" w:rsidP="009A0AD2">
      <w:pPr>
        <w:autoSpaceDE w:val="0"/>
        <w:autoSpaceDN w:val="0"/>
        <w:adjustRightInd w:val="0"/>
        <w:jc w:val="both"/>
        <w:rPr>
          <w:color w:val="000000"/>
          <w:lang w:val="en-US" w:eastAsia="ru-RU"/>
        </w:rPr>
      </w:pPr>
    </w:p>
    <w:p w14:paraId="3BFDB8FA" w14:textId="77777777" w:rsidR="009A0AD2" w:rsidRPr="00C356E8" w:rsidRDefault="009A0AD2" w:rsidP="009A0AD2">
      <w:pPr>
        <w:autoSpaceDE w:val="0"/>
        <w:autoSpaceDN w:val="0"/>
        <w:adjustRightInd w:val="0"/>
        <w:jc w:val="both"/>
        <w:rPr>
          <w:color w:val="000000"/>
          <w:lang w:val="en-US" w:eastAsia="ru-RU"/>
        </w:rPr>
      </w:pPr>
      <w:r w:rsidRPr="00C356E8">
        <w:rPr>
          <w:color w:val="000000"/>
          <w:lang w:val="en-US" w:eastAsia="ru-RU"/>
        </w:rPr>
        <w:t>Oleva mulde laiendustöid tuleb alustada peenarde ja nõlvade lahtilükkamisest, et tagada sademevee äravool ning eemaldada laienduse alt sobimatu pinnas. Tee laiendamine tuleb teostada astmete kaupa, mis võimaldab aluse kihtide normide kohast tihendamist. Muldkeha täitepinnas tee all tuleb paigaldada ning tihendada mitte üle 0</w:t>
      </w:r>
      <w:r>
        <w:rPr>
          <w:color w:val="000000"/>
          <w:lang w:val="en-US" w:eastAsia="ru-RU"/>
        </w:rPr>
        <w:t>.</w:t>
      </w:r>
      <w:r w:rsidRPr="00C356E8">
        <w:rPr>
          <w:color w:val="000000"/>
          <w:lang w:val="en-US" w:eastAsia="ru-RU"/>
        </w:rPr>
        <w:t>3 m paksuste kihtidena, tagades seejuures normikohase niiskusrežiimi (kuiva ilma korral täiendavalt niisutades). Astmete ehitamisel tuleb kasutada karjäärist toodud liiv- või kruuspinnast, mille minimaalne filtratsioonimoodul on vähemalt 0</w:t>
      </w:r>
      <w:r>
        <w:rPr>
          <w:color w:val="000000"/>
          <w:lang w:val="en-US" w:eastAsia="ru-RU"/>
        </w:rPr>
        <w:t>.</w:t>
      </w:r>
      <w:r w:rsidRPr="00C356E8">
        <w:rPr>
          <w:color w:val="000000"/>
          <w:lang w:val="en-US" w:eastAsia="ru-RU"/>
        </w:rPr>
        <w:t>5 m/ööp</w:t>
      </w:r>
      <w:r>
        <w:rPr>
          <w:color w:val="000000"/>
          <w:lang w:val="en-US" w:eastAsia="ru-RU"/>
        </w:rPr>
        <w:t>.</w:t>
      </w:r>
      <w:r w:rsidRPr="00C356E8">
        <w:rPr>
          <w:color w:val="000000"/>
          <w:lang w:val="en-US" w:eastAsia="ru-RU"/>
        </w:rPr>
        <w:t xml:space="preserve"> Muldkeha pealispind tuleb planeerida vastavalt tüüpristprofiilidel toodud kalletele nõlva suunas ning tihendada esitatud tihendusteguriteni.</w:t>
      </w:r>
    </w:p>
    <w:p w14:paraId="0FAE19FA" w14:textId="77777777" w:rsidR="009A0AD2" w:rsidRDefault="009A0AD2" w:rsidP="009A0AD2">
      <w:pPr>
        <w:autoSpaceDE w:val="0"/>
        <w:autoSpaceDN w:val="0"/>
        <w:adjustRightInd w:val="0"/>
        <w:rPr>
          <w:rFonts w:ascii="Times-Roman" w:hAnsi="Times-Roman" w:cs="Times-Roman"/>
          <w:b/>
          <w:lang w:eastAsia="ru-RU"/>
        </w:rPr>
      </w:pPr>
    </w:p>
    <w:p w14:paraId="2527466B" w14:textId="77777777" w:rsidR="009A0AD2" w:rsidRPr="00B24E1D" w:rsidRDefault="009A0AD2" w:rsidP="009A0AD2">
      <w:pPr>
        <w:autoSpaceDE w:val="0"/>
        <w:autoSpaceDN w:val="0"/>
        <w:adjustRightInd w:val="0"/>
        <w:jc w:val="both"/>
        <w:rPr>
          <w:color w:val="000000"/>
          <w:lang w:val="en-US" w:eastAsia="ru-RU"/>
        </w:rPr>
      </w:pPr>
      <w:r w:rsidRPr="00B24E1D">
        <w:rPr>
          <w:color w:val="000000"/>
          <w:lang w:val="en-US" w:eastAsia="ru-RU"/>
        </w:rPr>
        <w:t xml:space="preserve">Muldkeha ristprofiili kontrollitakse iga 25 järel ja suurimad lubatud hälbed projektist on: </w:t>
      </w:r>
    </w:p>
    <w:p w14:paraId="6EC52BFE" w14:textId="77777777" w:rsidR="009A0AD2" w:rsidRPr="00B24E1D" w:rsidRDefault="009A0AD2" w:rsidP="009A0AD2">
      <w:pPr>
        <w:autoSpaceDE w:val="0"/>
        <w:autoSpaceDN w:val="0"/>
        <w:adjustRightInd w:val="0"/>
        <w:spacing w:after="20"/>
        <w:jc w:val="both"/>
        <w:rPr>
          <w:color w:val="000000"/>
          <w:lang w:val="en-US" w:eastAsia="ru-RU"/>
        </w:rPr>
      </w:pPr>
      <w:r w:rsidRPr="00B24E1D">
        <w:rPr>
          <w:color w:val="000000"/>
          <w:lang w:val="en-US" w:eastAsia="ru-RU"/>
        </w:rPr>
        <w:t xml:space="preserve">1) telje kõrgus ±50 mm, asustatud alas või külgneva rajatise või konstruktsiooniga liitumisel ±20 mm; </w:t>
      </w:r>
    </w:p>
    <w:p w14:paraId="1D35A729" w14:textId="77777777" w:rsidR="009A0AD2" w:rsidRPr="00B24E1D" w:rsidRDefault="009A0AD2" w:rsidP="009A0AD2">
      <w:pPr>
        <w:autoSpaceDE w:val="0"/>
        <w:autoSpaceDN w:val="0"/>
        <w:adjustRightInd w:val="0"/>
        <w:spacing w:after="20"/>
        <w:jc w:val="both"/>
        <w:rPr>
          <w:color w:val="000000"/>
          <w:lang w:val="en-US" w:eastAsia="ru-RU"/>
        </w:rPr>
      </w:pPr>
      <w:r w:rsidRPr="00B24E1D">
        <w:rPr>
          <w:color w:val="000000"/>
          <w:lang w:val="en-US" w:eastAsia="ru-RU"/>
        </w:rPr>
        <w:t xml:space="preserve">2) mulde serva kaugus tee teljest </w:t>
      </w:r>
      <w:r>
        <w:rPr>
          <w:color w:val="000000"/>
          <w:lang w:val="en-US" w:eastAsia="ru-RU"/>
        </w:rPr>
        <w:t>–</w:t>
      </w:r>
      <w:r w:rsidRPr="00B24E1D">
        <w:rPr>
          <w:color w:val="000000"/>
          <w:lang w:val="en-US" w:eastAsia="ru-RU"/>
        </w:rPr>
        <w:t xml:space="preserve">5 cm / +10 cm; </w:t>
      </w:r>
    </w:p>
    <w:p w14:paraId="2E5A9B59" w14:textId="77777777" w:rsidR="009A0AD2" w:rsidRPr="00B24E1D" w:rsidRDefault="009A0AD2" w:rsidP="009A0AD2">
      <w:pPr>
        <w:autoSpaceDE w:val="0"/>
        <w:autoSpaceDN w:val="0"/>
        <w:adjustRightInd w:val="0"/>
        <w:jc w:val="both"/>
        <w:rPr>
          <w:color w:val="000000"/>
          <w:lang w:val="en-US" w:eastAsia="ru-RU"/>
        </w:rPr>
      </w:pPr>
      <w:r w:rsidRPr="00B24E1D">
        <w:rPr>
          <w:color w:val="000000"/>
          <w:lang w:val="en-US" w:eastAsia="ru-RU"/>
        </w:rPr>
        <w:t>3) põikkalded kahepoolse põikkaldega teel ±0</w:t>
      </w:r>
      <w:r>
        <w:rPr>
          <w:color w:val="000000"/>
          <w:lang w:val="en-US" w:eastAsia="ru-RU"/>
        </w:rPr>
        <w:t>.</w:t>
      </w:r>
      <w:r w:rsidRPr="00B24E1D">
        <w:rPr>
          <w:color w:val="000000"/>
          <w:lang w:val="en-US" w:eastAsia="ru-RU"/>
        </w:rPr>
        <w:t>5% ja ühepoolse põikkaldega teel ±0</w:t>
      </w:r>
      <w:r>
        <w:rPr>
          <w:color w:val="000000"/>
          <w:lang w:val="en-US" w:eastAsia="ru-RU"/>
        </w:rPr>
        <w:t>.</w:t>
      </w:r>
      <w:r w:rsidRPr="00B24E1D">
        <w:rPr>
          <w:color w:val="000000"/>
          <w:lang w:val="en-US" w:eastAsia="ru-RU"/>
        </w:rPr>
        <w:t xml:space="preserve">3%. </w:t>
      </w:r>
    </w:p>
    <w:p w14:paraId="65067BCC" w14:textId="77777777" w:rsidR="009A0AD2" w:rsidRPr="00B24E1D" w:rsidRDefault="009A0AD2" w:rsidP="009A0AD2">
      <w:pPr>
        <w:autoSpaceDE w:val="0"/>
        <w:autoSpaceDN w:val="0"/>
        <w:adjustRightInd w:val="0"/>
        <w:rPr>
          <w:rFonts w:ascii="Times-Roman" w:hAnsi="Times-Roman" w:cs="Times-Roman"/>
          <w:b/>
          <w:lang w:val="en-US" w:eastAsia="ru-RU"/>
        </w:rPr>
      </w:pPr>
    </w:p>
    <w:p w14:paraId="44C8327A" w14:textId="77777777" w:rsidR="009A0AD2" w:rsidRPr="0017044B" w:rsidRDefault="009A0AD2" w:rsidP="009A0AD2">
      <w:pPr>
        <w:autoSpaceDE w:val="0"/>
        <w:autoSpaceDN w:val="0"/>
        <w:adjustRightInd w:val="0"/>
        <w:jc w:val="both"/>
      </w:pPr>
      <w:r w:rsidRPr="0017044B">
        <w:t xml:space="preserve">Peale mullatööde lõppemist tuleb nõlvad planeerida ning tihendada. Projektis on arvestatud, et kõik ehitatavad nõlvad tuleb katta </w:t>
      </w:r>
      <w:r>
        <w:t xml:space="preserve">5...7 </w:t>
      </w:r>
      <w:r w:rsidRPr="0017044B">
        <w:t>cm paksuse kasvumulla kihiga ning külvata muruseeme 10-20 g/m2 (muruklass III). Nõlvade planeerimise mahud on arvestatud ainult aladel, kus on ette nähtud mulde nõlva ehitamine. Olemasolevaid nõlvu ei planeerita.</w:t>
      </w:r>
    </w:p>
    <w:p w14:paraId="50D956B8" w14:textId="77777777" w:rsidR="00DF5F43" w:rsidRPr="00771A8E" w:rsidRDefault="00DF5F43" w:rsidP="00DF5F43">
      <w:pPr>
        <w:pStyle w:val="Heading2"/>
        <w:rPr>
          <w:rFonts w:ascii="Times New Roman" w:hAnsi="Times New Roman" w:cs="Times New Roman"/>
          <w:i w:val="0"/>
          <w:sz w:val="24"/>
          <w:szCs w:val="24"/>
          <w:lang w:eastAsia="ru-RU"/>
        </w:rPr>
      </w:pPr>
      <w:bookmarkStart w:id="155" w:name="_Toc162787232"/>
      <w:r w:rsidRPr="00771A8E">
        <w:rPr>
          <w:rFonts w:ascii="Times New Roman" w:hAnsi="Times New Roman" w:cs="Times New Roman"/>
          <w:i w:val="0"/>
          <w:sz w:val="24"/>
          <w:szCs w:val="24"/>
          <w:lang w:eastAsia="ru-RU"/>
        </w:rPr>
        <w:t>4.</w:t>
      </w:r>
      <w:r>
        <w:rPr>
          <w:rFonts w:ascii="Times New Roman" w:hAnsi="Times New Roman" w:cs="Times New Roman"/>
          <w:i w:val="0"/>
          <w:sz w:val="24"/>
          <w:szCs w:val="24"/>
          <w:lang w:eastAsia="ru-RU"/>
        </w:rPr>
        <w:t xml:space="preserve">4 </w:t>
      </w:r>
      <w:r w:rsidRPr="00771A8E">
        <w:rPr>
          <w:rFonts w:ascii="Times New Roman" w:hAnsi="Times New Roman" w:cs="Times New Roman"/>
          <w:i w:val="0"/>
          <w:sz w:val="24"/>
          <w:szCs w:val="24"/>
          <w:lang w:eastAsia="ru-RU"/>
        </w:rPr>
        <w:t>Ehitusaegne liikluskorraldus</w:t>
      </w:r>
      <w:bookmarkEnd w:id="153"/>
      <w:bookmarkEnd w:id="154"/>
      <w:bookmarkEnd w:id="155"/>
    </w:p>
    <w:p w14:paraId="3CE09F25" w14:textId="107FFEDE" w:rsidR="00DF5F43" w:rsidRDefault="00DF5F43" w:rsidP="00104852">
      <w:pPr>
        <w:pStyle w:val="Tekst"/>
        <w:spacing w:before="240"/>
        <w:jc w:val="both"/>
      </w:pPr>
      <w:r>
        <w:t xml:space="preserve">Liikluskorraldus peab vastama </w:t>
      </w:r>
      <w:r w:rsidR="001C1599">
        <w:rPr>
          <w:color w:val="000000"/>
          <w:szCs w:val="24"/>
        </w:rPr>
        <w:t>Majandus- ja taristuministri</w:t>
      </w:r>
      <w:r w:rsidR="001C1599" w:rsidRPr="003E1DF5">
        <w:rPr>
          <w:color w:val="000000"/>
          <w:szCs w:val="24"/>
        </w:rPr>
        <w:t xml:space="preserve"> </w:t>
      </w:r>
      <w:r w:rsidR="001C1599">
        <w:rPr>
          <w:color w:val="000000"/>
          <w:szCs w:val="24"/>
        </w:rPr>
        <w:t>13</w:t>
      </w:r>
      <w:r w:rsidR="001C1599" w:rsidRPr="003E1DF5">
        <w:rPr>
          <w:color w:val="000000"/>
          <w:szCs w:val="24"/>
        </w:rPr>
        <w:t>.</w:t>
      </w:r>
      <w:r w:rsidR="001C1599">
        <w:rPr>
          <w:color w:val="000000"/>
          <w:szCs w:val="24"/>
        </w:rPr>
        <w:t>07</w:t>
      </w:r>
      <w:r w:rsidR="001C1599" w:rsidRPr="003E1DF5">
        <w:rPr>
          <w:color w:val="000000"/>
          <w:szCs w:val="24"/>
        </w:rPr>
        <w:t>.201</w:t>
      </w:r>
      <w:r w:rsidR="001C1599">
        <w:rPr>
          <w:color w:val="000000"/>
          <w:szCs w:val="24"/>
        </w:rPr>
        <w:t>8</w:t>
      </w:r>
      <w:r w:rsidR="001C1599" w:rsidRPr="003E1DF5">
        <w:rPr>
          <w:color w:val="000000"/>
          <w:szCs w:val="24"/>
        </w:rPr>
        <w:t xml:space="preserve">.a </w:t>
      </w:r>
      <w:r w:rsidR="001C1599">
        <w:rPr>
          <w:color w:val="000000"/>
          <w:szCs w:val="24"/>
        </w:rPr>
        <w:t>määrusele</w:t>
      </w:r>
      <w:r w:rsidR="001C1599" w:rsidRPr="003E1DF5">
        <w:rPr>
          <w:color w:val="000000"/>
          <w:szCs w:val="24"/>
        </w:rPr>
        <w:t xml:space="preserve"> nr </w:t>
      </w:r>
      <w:r w:rsidR="001C1599">
        <w:rPr>
          <w:color w:val="000000"/>
          <w:szCs w:val="24"/>
        </w:rPr>
        <w:t xml:space="preserve">43 </w:t>
      </w:r>
      <w:r w:rsidR="001C1599">
        <w:t>“</w:t>
      </w:r>
      <w:r w:rsidR="001C1599">
        <w:rPr>
          <w:color w:val="000000"/>
          <w:szCs w:val="24"/>
        </w:rPr>
        <w:t>Nõuded ajutisele liikluskorraldusele</w:t>
      </w:r>
      <w:r w:rsidR="001C1599">
        <w:t>”.</w:t>
      </w:r>
    </w:p>
    <w:p w14:paraId="1046212A" w14:textId="77777777" w:rsidR="00DF5F43" w:rsidRDefault="00DF5F43" w:rsidP="00DF5F43">
      <w:pPr>
        <w:autoSpaceDE w:val="0"/>
        <w:autoSpaceDN w:val="0"/>
        <w:adjustRightInd w:val="0"/>
        <w:spacing w:after="240"/>
        <w:jc w:val="both"/>
      </w:pPr>
      <w:r>
        <w:t>Liikluskorralduse ehitusobjektil (sh ajutise liikluskorralduse projekti) korraldab töövõtja vastavalt tema poolt valitud teostavate tööde etappidele. Ehitusaegse liikluskorralduse projekti koostab või tellib ehitaja enne tööde alustamist. Selle koostajal tuleb ajutise liikluskorralduse projekti koostamisel arvestada tegelike liiklustingimustega, teede mõõtmetega, olemasoleva liikluskorraldusega, liikluskoosluse ja liiklussageduse ning nähtavusega. Projekt peab olema üheselt arusaadav nii kontrollijale kui ka märkide paigaldajale. Liikluskorralduse projekt tuleb esitada kooskõlastamiseks omavalitsusele.</w:t>
      </w:r>
    </w:p>
    <w:p w14:paraId="6D73101D" w14:textId="0BB23DF4" w:rsidR="00DF5F43" w:rsidRDefault="00DF5F43" w:rsidP="00DF5F43">
      <w:pPr>
        <w:autoSpaceDE w:val="0"/>
        <w:autoSpaceDN w:val="0"/>
        <w:adjustRightInd w:val="0"/>
        <w:spacing w:after="240"/>
        <w:jc w:val="both"/>
        <w:rPr>
          <w:color w:val="000000"/>
          <w:lang w:val="en-US" w:eastAsia="ru-RU"/>
        </w:rPr>
      </w:pPr>
      <w:r w:rsidRPr="00C04CB9">
        <w:rPr>
          <w:color w:val="000000"/>
          <w:lang w:eastAsia="ru-RU"/>
        </w:rPr>
        <w:t xml:space="preserve">Töövõtja peab tagama kõigi piiripunktide tähiste säilimise ehituse käigus. Juhul kui see pole võimalik, tuleb hävinenud piiripunktid taastada. Ehitustööde ajal tuleb tagada jalakäijate ja liiklusvahendite pidev juurdepääs teeäärsetele maavaldustele. Töövõtja peab arvestama kulutustega ajutiste ümbersõiduteede ehituseks, korrashoiuks ja nende liikluskorraldusvahenditega tähistamiseks. </w:t>
      </w:r>
      <w:r w:rsidRPr="00C04CB9">
        <w:rPr>
          <w:color w:val="000000"/>
          <w:lang w:val="en-US" w:eastAsia="ru-RU"/>
        </w:rPr>
        <w:t>Ehitusaegsete ajutiste</w:t>
      </w:r>
      <w:r>
        <w:rPr>
          <w:color w:val="000000"/>
          <w:lang w:val="en-US" w:eastAsia="ru-RU"/>
        </w:rPr>
        <w:t xml:space="preserve"> </w:t>
      </w:r>
      <w:r w:rsidRPr="00C04CB9">
        <w:rPr>
          <w:color w:val="000000"/>
          <w:lang w:val="en-US" w:eastAsia="ru-RU"/>
        </w:rPr>
        <w:t>liikluskorralduslahenduste koostamisel tuleb tagada ka erivedude teostamise võimalikkus.</w:t>
      </w:r>
    </w:p>
    <w:p w14:paraId="14F5CA7A" w14:textId="77777777" w:rsidR="009A0AD2" w:rsidRPr="00954BAB" w:rsidRDefault="009A0AD2" w:rsidP="009A0AD2">
      <w:pPr>
        <w:spacing w:after="240"/>
        <w:jc w:val="both"/>
      </w:pPr>
      <w:r w:rsidRPr="00954BAB">
        <w:lastRenderedPageBreak/>
        <w:t>Teede osalisel sulgemisel lähtuda Viimsi Vallavolikogu  27.01.2015 määrusest nr 1 „Viimsi valla teede ajutise sulgemise eeskiri“. Tänavate ajutise sulgemise puhul esitada avaldus infosüsteemis OPIS viimsi.opis.ee, mille alusel väljastatakse tänava ajutise sulgemise luba.</w:t>
      </w:r>
    </w:p>
    <w:p w14:paraId="723E09CA" w14:textId="77777777" w:rsidR="00DF5F43" w:rsidRPr="00771A8E" w:rsidRDefault="00DF5F43" w:rsidP="00DF5F43">
      <w:pPr>
        <w:pStyle w:val="Heading1"/>
        <w:rPr>
          <w:rFonts w:ascii="Times New Roman" w:hAnsi="Times New Roman" w:cs="Times New Roman"/>
          <w:sz w:val="28"/>
          <w:szCs w:val="28"/>
          <w:lang w:eastAsia="ru-RU"/>
        </w:rPr>
      </w:pPr>
      <w:bookmarkStart w:id="156" w:name="_Toc521394607"/>
      <w:bookmarkStart w:id="157" w:name="_Toc521395377"/>
      <w:bookmarkStart w:id="158" w:name="_Toc162787233"/>
      <w:r w:rsidRPr="00771A8E">
        <w:rPr>
          <w:rFonts w:ascii="Times New Roman" w:hAnsi="Times New Roman" w:cs="Times New Roman"/>
          <w:sz w:val="28"/>
          <w:szCs w:val="28"/>
          <w:lang w:eastAsia="ru-RU"/>
        </w:rPr>
        <w:t>5. Hooldusjuhend</w:t>
      </w:r>
      <w:bookmarkEnd w:id="156"/>
      <w:bookmarkEnd w:id="157"/>
      <w:bookmarkEnd w:id="158"/>
    </w:p>
    <w:p w14:paraId="510A81E5" w14:textId="77777777" w:rsidR="00DF5F43" w:rsidRPr="00771A8E" w:rsidRDefault="00DF5F43" w:rsidP="00DF5F43">
      <w:pPr>
        <w:pStyle w:val="Heading2"/>
        <w:rPr>
          <w:rFonts w:ascii="Times New Roman" w:hAnsi="Times New Roman" w:cs="Times New Roman"/>
          <w:bCs w:val="0"/>
          <w:i w:val="0"/>
          <w:sz w:val="24"/>
          <w:szCs w:val="24"/>
        </w:rPr>
      </w:pPr>
      <w:bookmarkStart w:id="159" w:name="_Toc521394608"/>
      <w:bookmarkStart w:id="160" w:name="_Toc521395378"/>
      <w:bookmarkStart w:id="161" w:name="_Toc162787234"/>
      <w:r w:rsidRPr="00771A8E">
        <w:rPr>
          <w:rFonts w:ascii="Times New Roman" w:hAnsi="Times New Roman" w:cs="Times New Roman"/>
          <w:bCs w:val="0"/>
          <w:i w:val="0"/>
          <w:sz w:val="24"/>
          <w:szCs w:val="24"/>
        </w:rPr>
        <w:t>5.1. Tee suhtes esitatud nõuded</w:t>
      </w:r>
      <w:bookmarkEnd w:id="159"/>
      <w:bookmarkEnd w:id="160"/>
      <w:bookmarkEnd w:id="161"/>
    </w:p>
    <w:p w14:paraId="1B25FD3E" w14:textId="6AE6F020" w:rsidR="00DF5F43" w:rsidRPr="009A0AD2" w:rsidRDefault="00DF5F43" w:rsidP="00104852">
      <w:pPr>
        <w:autoSpaceDE w:val="0"/>
        <w:autoSpaceDN w:val="0"/>
        <w:adjustRightInd w:val="0"/>
        <w:spacing w:before="240"/>
        <w:jc w:val="both"/>
        <w:rPr>
          <w:color w:val="000000"/>
          <w:lang w:val="en-US" w:eastAsia="ru-RU"/>
        </w:rPr>
      </w:pPr>
      <w:r w:rsidRPr="009A0AD2">
        <w:t>Avalikult kasutatava tee seisundinõuded on määratud Majandus- ja taristuministri 2015.a määrusega nr 92. Hooldustöödega tuleb tagada tee seisunditaseme vastavust antud tüüpi tee suhtest kehtestatud seisunditaseme nõuetele.</w:t>
      </w:r>
    </w:p>
    <w:p w14:paraId="1B70FF34" w14:textId="77777777" w:rsidR="00DF5F43" w:rsidRPr="009A0AD2" w:rsidRDefault="00DF5F43" w:rsidP="00DF5F43">
      <w:pPr>
        <w:autoSpaceDE w:val="0"/>
        <w:autoSpaceDN w:val="0"/>
        <w:adjustRightInd w:val="0"/>
        <w:jc w:val="both"/>
        <w:rPr>
          <w:rFonts w:ascii="Times-Roman" w:hAnsi="Times-Roman" w:cs="Times-Roman"/>
          <w:lang w:eastAsia="ru-RU"/>
        </w:rPr>
      </w:pPr>
    </w:p>
    <w:p w14:paraId="58FB32E6" w14:textId="77777777" w:rsidR="00DF5F43" w:rsidRPr="009A0AD2" w:rsidRDefault="00DF5F43" w:rsidP="00DF5F43">
      <w:pPr>
        <w:autoSpaceDE w:val="0"/>
        <w:autoSpaceDN w:val="0"/>
        <w:adjustRightInd w:val="0"/>
        <w:jc w:val="both"/>
        <w:rPr>
          <w:color w:val="000000"/>
          <w:lang w:eastAsia="ru-RU"/>
        </w:rPr>
      </w:pPr>
      <w:r w:rsidRPr="009A0AD2">
        <w:rPr>
          <w:color w:val="000000"/>
          <w:lang w:eastAsia="ru-RU"/>
        </w:rPr>
        <w:t>Seisundinõuetega määratletakse tee seisund, mis võimaldab ohutult liigelda Liiklusseaduse alusel kehtestatud liikluseeskirja ning tee ja tee kaitsevööndi kasutamise ja kaitsmise nõudeid täites. Seisundinõuete täitmine on kohustuslik kõigile avalikult kasutatavate teede omanikele. Teemaal asuvate rajatiste ja tehnovõrkude seisundinõuete täitmise eest vastutab nende omanik.</w:t>
      </w:r>
    </w:p>
    <w:p w14:paraId="37DC868F" w14:textId="77777777" w:rsidR="00DF5F43" w:rsidRPr="009A0AD2" w:rsidRDefault="00DF5F43" w:rsidP="00DF5F43">
      <w:pPr>
        <w:autoSpaceDE w:val="0"/>
        <w:autoSpaceDN w:val="0"/>
        <w:adjustRightInd w:val="0"/>
        <w:rPr>
          <w:color w:val="000000"/>
          <w:lang w:eastAsia="ru-RU"/>
        </w:rPr>
      </w:pPr>
    </w:p>
    <w:p w14:paraId="2222F019" w14:textId="77777777" w:rsidR="00DF5F43" w:rsidRPr="009A0AD2" w:rsidRDefault="00DF5F43" w:rsidP="00DF5F43">
      <w:pPr>
        <w:autoSpaceDE w:val="0"/>
        <w:autoSpaceDN w:val="0"/>
        <w:adjustRightInd w:val="0"/>
        <w:rPr>
          <w:color w:val="000000"/>
          <w:lang w:val="en-US" w:eastAsia="ru-RU"/>
        </w:rPr>
      </w:pPr>
      <w:r w:rsidRPr="009A0AD2">
        <w:rPr>
          <w:color w:val="000000"/>
          <w:lang w:val="en-US" w:eastAsia="ru-RU"/>
        </w:rPr>
        <w:t xml:space="preserve">Avalikult kasutatava tee omanik on kohustatud: </w:t>
      </w:r>
    </w:p>
    <w:p w14:paraId="3161A1E2" w14:textId="77777777" w:rsidR="00DF5F43" w:rsidRPr="009A0AD2" w:rsidRDefault="00DF5F43" w:rsidP="00DF5F43">
      <w:pPr>
        <w:pStyle w:val="ListParagraph"/>
        <w:numPr>
          <w:ilvl w:val="0"/>
          <w:numId w:val="36"/>
        </w:numPr>
        <w:autoSpaceDE w:val="0"/>
        <w:autoSpaceDN w:val="0"/>
        <w:adjustRightInd w:val="0"/>
        <w:rPr>
          <w:rFonts w:ascii="Times New Roman" w:hAnsi="Times New Roman"/>
          <w:color w:val="000000"/>
          <w:sz w:val="24"/>
          <w:szCs w:val="24"/>
          <w:lang w:val="en-US" w:eastAsia="ru-RU"/>
        </w:rPr>
      </w:pPr>
      <w:r w:rsidRPr="009A0AD2">
        <w:rPr>
          <w:rFonts w:ascii="Times New Roman" w:hAnsi="Times New Roman"/>
          <w:color w:val="000000"/>
          <w:sz w:val="24"/>
          <w:szCs w:val="24"/>
          <w:lang w:val="en-US" w:eastAsia="ru-RU"/>
        </w:rPr>
        <w:t xml:space="preserve">korraldama tee kasutamist ja kaitset; </w:t>
      </w:r>
    </w:p>
    <w:p w14:paraId="098C3ACA" w14:textId="77777777" w:rsidR="00DF5F43" w:rsidRPr="009A0AD2" w:rsidRDefault="00DF5F43" w:rsidP="00DF5F43">
      <w:pPr>
        <w:pStyle w:val="ListParagraph"/>
        <w:numPr>
          <w:ilvl w:val="0"/>
          <w:numId w:val="36"/>
        </w:numPr>
        <w:autoSpaceDE w:val="0"/>
        <w:autoSpaceDN w:val="0"/>
        <w:adjustRightInd w:val="0"/>
        <w:rPr>
          <w:rFonts w:ascii="Times New Roman" w:hAnsi="Times New Roman"/>
          <w:color w:val="000000"/>
          <w:sz w:val="24"/>
          <w:szCs w:val="24"/>
          <w:lang w:val="en-US" w:eastAsia="ru-RU"/>
        </w:rPr>
      </w:pPr>
      <w:r w:rsidRPr="009A0AD2">
        <w:rPr>
          <w:rFonts w:ascii="Times New Roman" w:hAnsi="Times New Roman"/>
          <w:color w:val="000000"/>
          <w:sz w:val="24"/>
          <w:szCs w:val="24"/>
          <w:lang w:val="en-US" w:eastAsia="ru-RU"/>
        </w:rPr>
        <w:t xml:space="preserve">teostama tee ülevaatust ja hoidma tee kehtestatud nõuetele vastavas seisundis; </w:t>
      </w:r>
    </w:p>
    <w:p w14:paraId="63B80922" w14:textId="77777777" w:rsidR="00DF5F43" w:rsidRPr="009A0AD2" w:rsidRDefault="00DF5F43" w:rsidP="00DF5F43">
      <w:pPr>
        <w:pStyle w:val="ListParagraph"/>
        <w:numPr>
          <w:ilvl w:val="0"/>
          <w:numId w:val="36"/>
        </w:numPr>
        <w:autoSpaceDE w:val="0"/>
        <w:autoSpaceDN w:val="0"/>
        <w:adjustRightInd w:val="0"/>
        <w:jc w:val="both"/>
        <w:rPr>
          <w:rFonts w:ascii="Times New Roman" w:hAnsi="Times New Roman"/>
          <w:color w:val="000000"/>
          <w:sz w:val="24"/>
          <w:szCs w:val="24"/>
          <w:lang w:val="en-US" w:eastAsia="ru-RU"/>
        </w:rPr>
      </w:pPr>
      <w:r w:rsidRPr="009A0AD2">
        <w:rPr>
          <w:rFonts w:ascii="Times New Roman" w:hAnsi="Times New Roman"/>
          <w:color w:val="000000"/>
          <w:sz w:val="24"/>
          <w:szCs w:val="24"/>
          <w:lang w:val="en-US" w:eastAsia="ru-RU"/>
        </w:rPr>
        <w:t>kõrvaldama teelt liiklust ohustava või nähtavust piirava istandiku, puu, põõsa või muu liiklusele ohtliku rajatise, prahi, hukkunud loomad ja linnud.</w:t>
      </w:r>
    </w:p>
    <w:p w14:paraId="26434E92" w14:textId="77777777" w:rsidR="00DF5F43" w:rsidRPr="009A0AD2" w:rsidRDefault="00DF5F43" w:rsidP="00DF5F43">
      <w:pPr>
        <w:autoSpaceDE w:val="0"/>
        <w:autoSpaceDN w:val="0"/>
        <w:adjustRightInd w:val="0"/>
        <w:jc w:val="both"/>
      </w:pPr>
      <w:r w:rsidRPr="009A0AD2">
        <w:t>Kui pinnase sulamise, vihma või muude liiklust oluliselt mõjutavate tegurite tõttu on tee konstruktsioon nõrgenenud ja liiklus võib teed kahjustada või liigelda on ohtlik, võib tee omanik tee või selle osa teatavaks ajaks sulgeda või teel liiklust piirata.</w:t>
      </w:r>
    </w:p>
    <w:p w14:paraId="7F29FC1F" w14:textId="77777777" w:rsidR="00DF5F43" w:rsidRPr="00335134" w:rsidRDefault="00DF5F43" w:rsidP="00DF5F43">
      <w:pPr>
        <w:pStyle w:val="Heading2"/>
        <w:rPr>
          <w:rFonts w:ascii="Times New Roman" w:hAnsi="Times New Roman" w:cs="Times New Roman"/>
          <w:i w:val="0"/>
          <w:color w:val="000000"/>
          <w:sz w:val="24"/>
          <w:szCs w:val="24"/>
          <w:lang w:eastAsia="ru-RU"/>
        </w:rPr>
      </w:pPr>
      <w:bookmarkStart w:id="162" w:name="_Toc521394609"/>
      <w:bookmarkStart w:id="163" w:name="_Toc521395379"/>
      <w:bookmarkStart w:id="164" w:name="_Toc162787235"/>
      <w:r w:rsidRPr="00335134">
        <w:rPr>
          <w:rFonts w:ascii="Times New Roman" w:hAnsi="Times New Roman" w:cs="Times New Roman"/>
          <w:i w:val="0"/>
          <w:color w:val="000000"/>
          <w:sz w:val="24"/>
          <w:szCs w:val="24"/>
          <w:lang w:eastAsia="ru-RU"/>
        </w:rPr>
        <w:t>5.2 Hooldus</w:t>
      </w:r>
      <w:bookmarkEnd w:id="162"/>
      <w:bookmarkEnd w:id="163"/>
      <w:bookmarkEnd w:id="164"/>
    </w:p>
    <w:p w14:paraId="08BA1D3D" w14:textId="77777777" w:rsidR="00DF5F43" w:rsidRPr="009A0AD2" w:rsidRDefault="00DF5F43" w:rsidP="00104852">
      <w:pPr>
        <w:autoSpaceDE w:val="0"/>
        <w:autoSpaceDN w:val="0"/>
        <w:adjustRightInd w:val="0"/>
        <w:spacing w:before="240"/>
        <w:jc w:val="both"/>
      </w:pPr>
      <w:r w:rsidRPr="009A0AD2">
        <w:t xml:space="preserve">Hooldustööde käigus ei tohi kahjustada rajatud katendit, teepeenraid, tee kaitsepiirdeid, liikluskorraldusvahendeid jne. Tööde tegemisel lähtutakse heast tavast ning eriolukordades mõistlikest lahendustest. Probleemide korral, mis ohustavad teed ning rajatisi kasutavaid liiklejaid on tee haldaja poolt vajalik võtta koheselt kasutusele meetmed avariiohu vältimiseks ning kahjustuste arenemise tõkestamiseks. Kui tegemist on garantiiperioodil esineva ning garantiijuhtumiks liigituva olukorraga tuleb sellest koheselt teavitada ka Töövõtjat, teistel juhtudel lahendab tee haldaja situatsiooni vastavalt kasutusjuhendile, heale tavale ning ettenähtud tehnilistele lahendustele. </w:t>
      </w:r>
      <w:r w:rsidRPr="009A0AD2">
        <w:rPr>
          <w:rFonts w:eastAsia="CIDFont+F1"/>
          <w:lang w:eastAsia="ru-RU"/>
        </w:rPr>
        <w:t xml:space="preserve">Tee omanik peab andma operatiivinfot loodus- või liiklusõnnetusest põhjustatud </w:t>
      </w:r>
      <w:r w:rsidRPr="009A0AD2">
        <w:rPr>
          <w:rFonts w:eastAsia="CIDFont+F1"/>
          <w:lang w:val="en-US" w:eastAsia="ru-RU"/>
        </w:rPr>
        <w:t>liikluskorralduse muudatustest. Järelepärimise korral peab tee omanik andma teavet tee seisundi ja kasutuskorralduse kohta.</w:t>
      </w:r>
    </w:p>
    <w:p w14:paraId="670056E5" w14:textId="77777777" w:rsidR="00DF5F43" w:rsidRPr="009A0AD2" w:rsidRDefault="00DF5F43" w:rsidP="00DF5F43">
      <w:pPr>
        <w:autoSpaceDE w:val="0"/>
        <w:autoSpaceDN w:val="0"/>
        <w:adjustRightInd w:val="0"/>
        <w:rPr>
          <w:rFonts w:eastAsia="CIDFont+F1"/>
          <w:lang w:eastAsia="ru-RU"/>
        </w:rPr>
      </w:pPr>
    </w:p>
    <w:p w14:paraId="13126FB4" w14:textId="77777777" w:rsidR="00DF5F43" w:rsidRPr="009A0AD2" w:rsidRDefault="00DF5F43" w:rsidP="00DF5F43">
      <w:pPr>
        <w:autoSpaceDE w:val="0"/>
        <w:autoSpaceDN w:val="0"/>
        <w:adjustRightInd w:val="0"/>
        <w:jc w:val="both"/>
        <w:rPr>
          <w:rFonts w:eastAsia="CIDFont+F1"/>
          <w:lang w:eastAsia="ru-RU"/>
        </w:rPr>
      </w:pPr>
      <w:r w:rsidRPr="009A0AD2">
        <w:rPr>
          <w:rFonts w:eastAsia="CIDFont+F1"/>
          <w:lang w:eastAsia="ru-RU"/>
        </w:rPr>
        <w:t>Teehoiutööde ajal tagab liiklusohutuse teehoiutöö tegija. Kergliiklusteedel võib teehoiutöid teha kuni 6 tonni kaaluvate masinatega. Teehoiutööde korraldamise eest vastutava isiku määravad tee omanik ja teehoiutööde tegija lepinguga.</w:t>
      </w:r>
    </w:p>
    <w:p w14:paraId="4553FE11" w14:textId="77777777" w:rsidR="00DF5F43" w:rsidRPr="00A3046E" w:rsidRDefault="00DF5F43" w:rsidP="00DF5F43">
      <w:pPr>
        <w:pStyle w:val="Heading3"/>
        <w:rPr>
          <w:rFonts w:ascii="Times New Roman" w:hAnsi="Times New Roman" w:cs="Times New Roman"/>
          <w:color w:val="000000"/>
          <w:lang w:eastAsia="ru-RU"/>
        </w:rPr>
      </w:pPr>
      <w:bookmarkStart w:id="165" w:name="_Toc521394610"/>
      <w:bookmarkStart w:id="166" w:name="_Toc521395380"/>
      <w:bookmarkStart w:id="167" w:name="_Toc162787236"/>
      <w:r w:rsidRPr="00A3046E">
        <w:rPr>
          <w:rFonts w:ascii="Times New Roman" w:hAnsi="Times New Roman" w:cs="Times New Roman"/>
          <w:color w:val="000000"/>
          <w:lang w:eastAsia="ru-RU"/>
        </w:rPr>
        <w:lastRenderedPageBreak/>
        <w:t>5.2.1 Talihooldus</w:t>
      </w:r>
      <w:bookmarkEnd w:id="165"/>
      <w:bookmarkEnd w:id="166"/>
      <w:bookmarkEnd w:id="167"/>
    </w:p>
    <w:p w14:paraId="4246BC6D" w14:textId="77777777" w:rsidR="00DF5F43" w:rsidRPr="006159A8" w:rsidRDefault="00DF5F43" w:rsidP="00104852">
      <w:pPr>
        <w:autoSpaceDE w:val="0"/>
        <w:autoSpaceDN w:val="0"/>
        <w:adjustRightInd w:val="0"/>
        <w:spacing w:before="240"/>
        <w:jc w:val="both"/>
        <w:rPr>
          <w:color w:val="000000"/>
          <w:lang w:eastAsia="ru-RU"/>
        </w:rPr>
      </w:pPr>
      <w:r w:rsidRPr="006159A8">
        <w:rPr>
          <w:color w:val="000000"/>
          <w:lang w:eastAsia="ru-RU"/>
        </w:rPr>
        <w:t xml:space="preserve">Talihoolduse nõuded kehtivad talviste teeolude (lumi, jäide, tuisk jne) korral. Hooldustööde käigus ei tohi kahjustada rajatud katendit, rajatisi, kindlustatud teepeenraid, tee kaitsepiirdeid, liikluskorraldusvahendeid jne. </w:t>
      </w:r>
    </w:p>
    <w:p w14:paraId="2EB76ACE" w14:textId="77777777" w:rsidR="00DF5F43" w:rsidRPr="00835100" w:rsidRDefault="00DF5F43" w:rsidP="00DF5F43">
      <w:pPr>
        <w:autoSpaceDE w:val="0"/>
        <w:autoSpaceDN w:val="0"/>
        <w:adjustRightInd w:val="0"/>
        <w:rPr>
          <w:rFonts w:ascii="Arial" w:hAnsi="Arial" w:cs="Arial"/>
          <w:color w:val="000000"/>
          <w:sz w:val="23"/>
          <w:szCs w:val="23"/>
          <w:lang w:eastAsia="ru-RU"/>
        </w:rPr>
      </w:pPr>
    </w:p>
    <w:p w14:paraId="4D892612" w14:textId="77777777" w:rsidR="00DF5F43" w:rsidRPr="006159A8" w:rsidRDefault="00DF5F43" w:rsidP="00DF5F43">
      <w:pPr>
        <w:autoSpaceDE w:val="0"/>
        <w:autoSpaceDN w:val="0"/>
        <w:adjustRightInd w:val="0"/>
        <w:jc w:val="both"/>
        <w:rPr>
          <w:color w:val="000000"/>
          <w:lang w:val="en-US" w:eastAsia="ru-RU"/>
        </w:rPr>
      </w:pPr>
      <w:r w:rsidRPr="006159A8">
        <w:rPr>
          <w:color w:val="000000"/>
          <w:lang w:val="en-US" w:eastAsia="ru-RU"/>
        </w:rPr>
        <w:t xml:space="preserve">Talihooldusel tuleb arvestada järgmiste nõuetega: </w:t>
      </w:r>
    </w:p>
    <w:p w14:paraId="21865416" w14:textId="77777777" w:rsidR="00DF5F43" w:rsidRPr="006159A8" w:rsidRDefault="00DF5F43" w:rsidP="00DF5F43">
      <w:pPr>
        <w:pStyle w:val="ListParagraph"/>
        <w:numPr>
          <w:ilvl w:val="0"/>
          <w:numId w:val="37"/>
        </w:numPr>
        <w:autoSpaceDE w:val="0"/>
        <w:autoSpaceDN w:val="0"/>
        <w:adjustRightInd w:val="0"/>
        <w:spacing w:after="37"/>
        <w:jc w:val="both"/>
        <w:rPr>
          <w:rFonts w:ascii="Times New Roman" w:hAnsi="Times New Roman"/>
          <w:color w:val="000000"/>
          <w:sz w:val="24"/>
          <w:szCs w:val="24"/>
          <w:lang w:val="en-US" w:eastAsia="ru-RU"/>
        </w:rPr>
      </w:pPr>
      <w:r w:rsidRPr="006159A8">
        <w:rPr>
          <w:rFonts w:ascii="Times New Roman" w:hAnsi="Times New Roman"/>
          <w:color w:val="000000"/>
          <w:sz w:val="24"/>
          <w:szCs w:val="24"/>
          <w:lang w:val="en-US" w:eastAsia="ru-RU"/>
        </w:rPr>
        <w:t xml:space="preserve">Talvel sahkamisel tuleb vältida võrk-, jää või tappteradega sahkamist, lubatud on ainult tasateraga sahad. </w:t>
      </w:r>
    </w:p>
    <w:p w14:paraId="395497C6" w14:textId="77777777" w:rsidR="00DF5F43" w:rsidRPr="006159A8" w:rsidRDefault="00DF5F43" w:rsidP="00DF5F43">
      <w:pPr>
        <w:pStyle w:val="ListParagraph"/>
        <w:numPr>
          <w:ilvl w:val="0"/>
          <w:numId w:val="37"/>
        </w:numPr>
        <w:autoSpaceDE w:val="0"/>
        <w:autoSpaceDN w:val="0"/>
        <w:adjustRightInd w:val="0"/>
        <w:spacing w:after="37"/>
        <w:jc w:val="both"/>
        <w:rPr>
          <w:rFonts w:ascii="Times New Roman" w:hAnsi="Times New Roman"/>
          <w:color w:val="000000"/>
          <w:sz w:val="24"/>
          <w:szCs w:val="24"/>
          <w:lang w:val="en-US" w:eastAsia="ru-RU"/>
        </w:rPr>
      </w:pPr>
      <w:r w:rsidRPr="006159A8">
        <w:rPr>
          <w:rFonts w:ascii="Times New Roman" w:hAnsi="Times New Roman"/>
          <w:color w:val="000000"/>
          <w:sz w:val="24"/>
          <w:szCs w:val="24"/>
          <w:lang w:val="en-US" w:eastAsia="ru-RU"/>
        </w:rPr>
        <w:t xml:space="preserve">Talihoolduse käigus ei tohi lund kuhjata hange teepeenrale (võib põhjustada peenarde kahjutusi sulavee ajal ning takistab asfaltkattelt tuleva vee suundumist üle peenra kraavi mille tulemusel jääb vesi peenra ja asfaltkatte alale seisma põhjustades peenra materjali liigset märgumist mille tagajärjel väheneb peenra kandevõime olulisel määral). </w:t>
      </w:r>
    </w:p>
    <w:p w14:paraId="7D4F6137" w14:textId="77777777" w:rsidR="00DF5F43" w:rsidRPr="00AA21E8" w:rsidRDefault="00DF5F43" w:rsidP="00DF5F43">
      <w:pPr>
        <w:pStyle w:val="ListParagraph"/>
        <w:numPr>
          <w:ilvl w:val="0"/>
          <w:numId w:val="37"/>
        </w:numPr>
        <w:autoSpaceDE w:val="0"/>
        <w:autoSpaceDN w:val="0"/>
        <w:adjustRightInd w:val="0"/>
        <w:jc w:val="both"/>
        <w:rPr>
          <w:rFonts w:ascii="Times New Roman" w:hAnsi="Times New Roman"/>
          <w:color w:val="000000"/>
          <w:sz w:val="24"/>
          <w:szCs w:val="24"/>
          <w:lang w:val="en-US" w:eastAsia="ru-RU"/>
        </w:rPr>
      </w:pPr>
      <w:r w:rsidRPr="006159A8">
        <w:rPr>
          <w:rFonts w:ascii="Times New Roman" w:hAnsi="Times New Roman"/>
          <w:color w:val="000000"/>
          <w:sz w:val="24"/>
          <w:szCs w:val="24"/>
          <w:lang w:val="en-US" w:eastAsia="ru-RU"/>
        </w:rPr>
        <w:t xml:space="preserve">Rajatud murualadele ei tohi tekkida pikemaajalist veekatet ja jääd, mis pärsib hapniku ligipääsu juurtele. Sool võib põhjustada murukamara hukkumise ning paksud lumevallid soodustavad haiguste arengut, eriti, kui all on lõpuni külmumata pinnas. </w:t>
      </w:r>
    </w:p>
    <w:p w14:paraId="69517676" w14:textId="77777777" w:rsidR="00DF5F43" w:rsidRPr="00AA21E8" w:rsidRDefault="00DF5F43" w:rsidP="00DF5F43">
      <w:pPr>
        <w:pStyle w:val="ListParagraph"/>
        <w:numPr>
          <w:ilvl w:val="0"/>
          <w:numId w:val="37"/>
        </w:numPr>
        <w:autoSpaceDE w:val="0"/>
        <w:autoSpaceDN w:val="0"/>
        <w:adjustRightInd w:val="0"/>
        <w:spacing w:after="37"/>
        <w:jc w:val="both"/>
        <w:rPr>
          <w:rFonts w:ascii="Times New Roman" w:hAnsi="Times New Roman"/>
          <w:color w:val="000000"/>
          <w:sz w:val="24"/>
          <w:szCs w:val="24"/>
          <w:lang w:val="en-US" w:eastAsia="ru-RU"/>
        </w:rPr>
      </w:pPr>
      <w:r w:rsidRPr="00AA21E8">
        <w:rPr>
          <w:rFonts w:ascii="Times New Roman" w:hAnsi="Times New Roman"/>
          <w:color w:val="000000"/>
          <w:sz w:val="24"/>
          <w:szCs w:val="24"/>
          <w:lang w:val="en-US" w:eastAsia="ru-RU"/>
        </w:rPr>
        <w:t xml:space="preserve">Lumevallide lükkamisel teedelt peab jälgima, et lükatav lumi ja tehnika ei vigastaks liikluskorraldusvahendeid. </w:t>
      </w:r>
    </w:p>
    <w:p w14:paraId="753A73E4" w14:textId="77777777" w:rsidR="00DF5F43" w:rsidRPr="00AA21E8" w:rsidRDefault="00DF5F43" w:rsidP="00DF5F43">
      <w:pPr>
        <w:pStyle w:val="ListParagraph"/>
        <w:numPr>
          <w:ilvl w:val="0"/>
          <w:numId w:val="37"/>
        </w:numPr>
        <w:autoSpaceDE w:val="0"/>
        <w:autoSpaceDN w:val="0"/>
        <w:adjustRightInd w:val="0"/>
        <w:spacing w:after="37"/>
        <w:jc w:val="both"/>
        <w:rPr>
          <w:rFonts w:ascii="Times New Roman" w:hAnsi="Times New Roman"/>
          <w:color w:val="000000"/>
          <w:sz w:val="24"/>
          <w:szCs w:val="24"/>
          <w:lang w:val="en-US" w:eastAsia="ru-RU"/>
        </w:rPr>
      </w:pPr>
      <w:r w:rsidRPr="00AA21E8">
        <w:rPr>
          <w:rFonts w:ascii="Times New Roman" w:hAnsi="Times New Roman"/>
          <w:color w:val="000000"/>
          <w:sz w:val="24"/>
          <w:szCs w:val="24"/>
          <w:lang w:val="en-US" w:eastAsia="ru-RU"/>
        </w:rPr>
        <w:t xml:space="preserve">Talveperioodil liiklusmärkide kattumisel lumega tuleb neid puhastada. </w:t>
      </w:r>
    </w:p>
    <w:p w14:paraId="5E7CE8AA" w14:textId="77777777" w:rsidR="00DF5F43" w:rsidRPr="00AA21E8" w:rsidRDefault="00DF5F43" w:rsidP="00DF5F43">
      <w:pPr>
        <w:pStyle w:val="ListParagraph"/>
        <w:numPr>
          <w:ilvl w:val="0"/>
          <w:numId w:val="37"/>
        </w:numPr>
        <w:autoSpaceDE w:val="0"/>
        <w:autoSpaceDN w:val="0"/>
        <w:adjustRightInd w:val="0"/>
        <w:jc w:val="both"/>
        <w:rPr>
          <w:rFonts w:ascii="Times New Roman" w:hAnsi="Times New Roman"/>
          <w:color w:val="000000"/>
          <w:sz w:val="24"/>
          <w:szCs w:val="24"/>
          <w:lang w:val="en-US" w:eastAsia="ru-RU"/>
        </w:rPr>
      </w:pPr>
      <w:r w:rsidRPr="00AA21E8">
        <w:rPr>
          <w:rFonts w:ascii="Times New Roman" w:hAnsi="Times New Roman"/>
          <w:color w:val="000000"/>
          <w:sz w:val="24"/>
          <w:szCs w:val="24"/>
          <w:lang w:val="en-US" w:eastAsia="ru-RU"/>
        </w:rPr>
        <w:t xml:space="preserve">Lume kuhjamine teeületuskohtade, ristmike ja mahasõitude lähedusse ning ohutussaartele, mis võib takistada nähtavust, ei ole lubatud. </w:t>
      </w:r>
    </w:p>
    <w:p w14:paraId="78F69EE4" w14:textId="77777777" w:rsidR="00DF5F43" w:rsidRPr="00A3046E" w:rsidRDefault="00DF5F43" w:rsidP="00DF5F43">
      <w:pPr>
        <w:pStyle w:val="Heading3"/>
        <w:rPr>
          <w:rFonts w:ascii="Times New Roman" w:hAnsi="Times New Roman" w:cs="Times New Roman"/>
          <w:color w:val="1F1F1F"/>
          <w:lang w:val="en-US" w:eastAsia="ru-RU"/>
        </w:rPr>
      </w:pPr>
      <w:bookmarkStart w:id="168" w:name="_Toc521394611"/>
      <w:bookmarkStart w:id="169" w:name="_Toc521395381"/>
      <w:bookmarkStart w:id="170" w:name="_Toc162787237"/>
      <w:r w:rsidRPr="00A3046E">
        <w:rPr>
          <w:rFonts w:ascii="Times New Roman" w:hAnsi="Times New Roman" w:cs="Times New Roman"/>
          <w:bCs w:val="0"/>
          <w:color w:val="1F1F1F"/>
          <w:lang w:val="en-US" w:eastAsia="ru-RU"/>
        </w:rPr>
        <w:t>5.2.2 Kevadine hooldus</w:t>
      </w:r>
      <w:bookmarkEnd w:id="168"/>
      <w:bookmarkEnd w:id="169"/>
      <w:bookmarkEnd w:id="170"/>
      <w:r w:rsidRPr="00A3046E">
        <w:rPr>
          <w:rFonts w:ascii="Times New Roman" w:hAnsi="Times New Roman" w:cs="Times New Roman"/>
          <w:bCs w:val="0"/>
          <w:color w:val="1F1F1F"/>
          <w:lang w:val="en-US" w:eastAsia="ru-RU"/>
        </w:rPr>
        <w:t xml:space="preserve"> </w:t>
      </w:r>
    </w:p>
    <w:p w14:paraId="283A8891" w14:textId="77777777" w:rsidR="00DF5F43" w:rsidRDefault="00DF5F43" w:rsidP="00104852">
      <w:pPr>
        <w:autoSpaceDE w:val="0"/>
        <w:autoSpaceDN w:val="0"/>
        <w:adjustRightInd w:val="0"/>
        <w:spacing w:before="240"/>
        <w:jc w:val="both"/>
        <w:rPr>
          <w:color w:val="000000"/>
          <w:lang w:val="en-US" w:eastAsia="ru-RU"/>
        </w:rPr>
      </w:pPr>
      <w:r w:rsidRPr="001917B4">
        <w:rPr>
          <w:color w:val="000000"/>
          <w:lang w:val="en-US" w:eastAsia="ru-RU"/>
        </w:rPr>
        <w:t>Liikluskorraldusvahendite korrastus, rajatiste puhastamine jm, samuti talihoolduse käigus</w:t>
      </w:r>
      <w:r>
        <w:rPr>
          <w:color w:val="000000"/>
          <w:lang w:val="en-US" w:eastAsia="ru-RU"/>
        </w:rPr>
        <w:t xml:space="preserve"> </w:t>
      </w:r>
      <w:r w:rsidRPr="001917B4">
        <w:rPr>
          <w:color w:val="000000"/>
          <w:lang w:val="en-US" w:eastAsia="ru-RU"/>
        </w:rPr>
        <w:t>libedusetõrjeks kasutatud puistematerjali jääkide äravedu jalgteelt ja mujalt teemaalt peavad olema pärast kevadist lumesulamist lõpetatud.</w:t>
      </w:r>
    </w:p>
    <w:p w14:paraId="6895E057" w14:textId="77777777" w:rsidR="00DF5F43" w:rsidRPr="00A3046E" w:rsidRDefault="00DF5F43" w:rsidP="00DF5F43">
      <w:pPr>
        <w:pStyle w:val="Heading3"/>
        <w:rPr>
          <w:rFonts w:ascii="Times New Roman" w:hAnsi="Times New Roman" w:cs="Times New Roman"/>
          <w:bCs w:val="0"/>
          <w:color w:val="1F1F1F"/>
          <w:lang w:val="en-US" w:eastAsia="ru-RU"/>
        </w:rPr>
      </w:pPr>
      <w:bookmarkStart w:id="171" w:name="_Toc521394612"/>
      <w:bookmarkStart w:id="172" w:name="_Toc521395382"/>
      <w:bookmarkStart w:id="173" w:name="_Toc162787238"/>
      <w:r w:rsidRPr="00A3046E">
        <w:rPr>
          <w:rFonts w:ascii="Times New Roman" w:hAnsi="Times New Roman" w:cs="Times New Roman"/>
          <w:bCs w:val="0"/>
          <w:color w:val="1F1F1F"/>
          <w:lang w:val="en-US" w:eastAsia="ru-RU"/>
        </w:rPr>
        <w:t>5.2.3. Aastaringsed hooldustööd</w:t>
      </w:r>
      <w:bookmarkEnd w:id="171"/>
      <w:bookmarkEnd w:id="172"/>
      <w:bookmarkEnd w:id="173"/>
    </w:p>
    <w:p w14:paraId="58CC5640" w14:textId="77777777" w:rsidR="00DF5F43" w:rsidRPr="00AE4813" w:rsidRDefault="00DF5F43" w:rsidP="00104852">
      <w:pPr>
        <w:autoSpaceDE w:val="0"/>
        <w:autoSpaceDN w:val="0"/>
        <w:adjustRightInd w:val="0"/>
        <w:spacing w:before="240" w:after="37"/>
        <w:jc w:val="both"/>
        <w:rPr>
          <w:color w:val="000000"/>
          <w:lang w:val="en-US" w:eastAsia="ru-RU"/>
        </w:rPr>
      </w:pPr>
      <w:r w:rsidRPr="00AE4813">
        <w:rPr>
          <w:color w:val="000000"/>
          <w:lang w:val="en-US" w:eastAsia="ru-RU"/>
        </w:rPr>
        <w:t>Määrdunud katet tuleb puhastada, harjaautoga või imuriga. Ei tohi kasutada terasharju, mis võivad katet kahjustada. Peenarde kaitsmiseks tuleb neid regulaarselt hooldada s</w:t>
      </w:r>
      <w:r>
        <w:rPr>
          <w:color w:val="000000"/>
          <w:lang w:val="en-US" w:eastAsia="ru-RU"/>
        </w:rPr>
        <w:t>ee tähendab</w:t>
      </w:r>
      <w:r w:rsidRPr="00AE4813">
        <w:rPr>
          <w:color w:val="000000"/>
          <w:lang w:val="en-US" w:eastAsia="ru-RU"/>
        </w:rPr>
        <w:t xml:space="preserve"> tuleb uuendada peenarde pealispinda materjali lisamise ning profileerimisega. Kui peenral on näha uhtumise märke tuleb need koheselt likvideerida vältimaks peenra ulatuslikumat</w:t>
      </w:r>
      <w:r>
        <w:rPr>
          <w:color w:val="000000"/>
          <w:lang w:val="en-US" w:eastAsia="ru-RU"/>
        </w:rPr>
        <w:t xml:space="preserve"> </w:t>
      </w:r>
      <w:r w:rsidRPr="00AE4813">
        <w:rPr>
          <w:color w:val="000000"/>
          <w:lang w:val="en-US" w:eastAsia="ru-RU"/>
        </w:rPr>
        <w:t>kahjustust (täita peenra materjaliga ning tihendada). Liiklusmärgid ja tähispostid peavad olema puhtad, loetavad. Mehaaniliste vigastuste korral metallil (piire, liiklusmärgi postid</w:t>
      </w:r>
      <w:r>
        <w:rPr>
          <w:color w:val="000000"/>
          <w:lang w:val="en-US" w:eastAsia="ru-RU"/>
        </w:rPr>
        <w:t>)</w:t>
      </w:r>
      <w:r w:rsidRPr="00AE4813">
        <w:rPr>
          <w:color w:val="000000"/>
          <w:lang w:val="en-US" w:eastAsia="ru-RU"/>
        </w:rPr>
        <w:t xml:space="preserve"> tuleb koheselt kaitsta korrosioonivastase värviga, et vältida korrosiooni teket. Korrosiooni tekkel ala puhastada ja kanda peale korrosioonivastane värv. Hinnata kraavide seisukorda. Avastatud puudused likvideerida. Betoonkivist ja tardkivist sillutisega aladel tuleb vajadusel teostada umbrohutõrjet. </w:t>
      </w:r>
    </w:p>
    <w:p w14:paraId="3215BDA0" w14:textId="77777777" w:rsidR="00DF5F43" w:rsidRPr="00A3046E" w:rsidRDefault="00DF5F43" w:rsidP="00DF5F43">
      <w:pPr>
        <w:pStyle w:val="Heading3"/>
        <w:rPr>
          <w:rFonts w:ascii="Times New Roman" w:hAnsi="Times New Roman" w:cs="Times New Roman"/>
          <w:bCs w:val="0"/>
          <w:color w:val="000000"/>
          <w:lang w:val="en-US" w:eastAsia="ru-RU"/>
        </w:rPr>
      </w:pPr>
      <w:bookmarkStart w:id="174" w:name="_Toc521394613"/>
      <w:bookmarkStart w:id="175" w:name="_Toc521395383"/>
      <w:bookmarkStart w:id="176" w:name="_Toc162787239"/>
      <w:r w:rsidRPr="00A3046E">
        <w:rPr>
          <w:rFonts w:ascii="Times New Roman" w:hAnsi="Times New Roman" w:cs="Times New Roman"/>
          <w:bCs w:val="0"/>
          <w:color w:val="000000"/>
          <w:lang w:val="en-US" w:eastAsia="ru-RU"/>
        </w:rPr>
        <w:t>5.2.4. Haljastuse hooldus</w:t>
      </w:r>
      <w:bookmarkEnd w:id="174"/>
      <w:bookmarkEnd w:id="175"/>
      <w:bookmarkEnd w:id="176"/>
    </w:p>
    <w:p w14:paraId="07187DF1" w14:textId="77777777" w:rsidR="00DF5F43" w:rsidRPr="000E4A1B" w:rsidRDefault="00DF5F43" w:rsidP="00104852">
      <w:pPr>
        <w:autoSpaceDE w:val="0"/>
        <w:autoSpaceDN w:val="0"/>
        <w:adjustRightInd w:val="0"/>
        <w:spacing w:before="240"/>
        <w:jc w:val="both"/>
        <w:rPr>
          <w:color w:val="000000"/>
          <w:lang w:val="en-US" w:eastAsia="ru-RU"/>
        </w:rPr>
      </w:pPr>
      <w:r w:rsidRPr="000E4A1B">
        <w:rPr>
          <w:color w:val="000000"/>
          <w:lang w:val="en-US" w:eastAsia="ru-RU"/>
        </w:rPr>
        <w:t>Äsja rajatud murualasid tuleb põuaperioodil kasta. Muru kastes tuleb jälgida, et vee määr oleks piisav juurteni jõudmiseks - sügavus u</w:t>
      </w:r>
      <w:r>
        <w:rPr>
          <w:color w:val="000000"/>
          <w:lang w:val="en-US" w:eastAsia="ru-RU"/>
        </w:rPr>
        <w:t>mbes</w:t>
      </w:r>
      <w:r w:rsidRPr="000E4A1B">
        <w:rPr>
          <w:color w:val="000000"/>
          <w:lang w:val="en-US" w:eastAsia="ru-RU"/>
        </w:rPr>
        <w:t xml:space="preserve"> 30-40 mm korraga. Peale kamara moodustamist muru ei kasteta. Lubatud maksimaalne murutaimede kõrgus kuni 15-20 cm.</w:t>
      </w:r>
    </w:p>
    <w:p w14:paraId="51A43FB8" w14:textId="77777777" w:rsidR="00DF5F43" w:rsidRPr="000721E7" w:rsidRDefault="00DF5F43" w:rsidP="00DF5F43">
      <w:pPr>
        <w:autoSpaceDE w:val="0"/>
        <w:autoSpaceDN w:val="0"/>
        <w:adjustRightInd w:val="0"/>
        <w:jc w:val="both"/>
        <w:rPr>
          <w:rFonts w:ascii="Times-Roman" w:hAnsi="Times-Roman" w:cs="Times-Roman"/>
          <w:lang w:eastAsia="ru-RU"/>
        </w:rPr>
      </w:pPr>
    </w:p>
    <w:p w14:paraId="252D6663" w14:textId="77777777" w:rsidR="00DF5F43" w:rsidRDefault="00DF5F43" w:rsidP="00634943">
      <w:pPr>
        <w:rPr>
          <w:lang w:eastAsia="en-US"/>
        </w:rPr>
      </w:pPr>
      <w:r w:rsidRPr="004B0CED">
        <w:t xml:space="preserve">Koostas: </w:t>
      </w:r>
    </w:p>
    <w:p w14:paraId="59BDB70F" w14:textId="77777777" w:rsidR="00DF5F43" w:rsidRDefault="00DF5F43" w:rsidP="00DF5F43">
      <w:pPr>
        <w:pStyle w:val="BodyText"/>
        <w:rPr>
          <w:rFonts w:ascii="Times New Roman" w:hAnsi="Times New Roman" w:cs="Times New Roman"/>
        </w:rPr>
      </w:pPr>
    </w:p>
    <w:p w14:paraId="5E24A525" w14:textId="77777777" w:rsidR="00DF5F43" w:rsidRDefault="00DF5F43" w:rsidP="00DF5F43">
      <w:pPr>
        <w:pStyle w:val="BodyText"/>
        <w:rPr>
          <w:rFonts w:ascii="Times New Roman" w:hAnsi="Times New Roman" w:cs="Times New Roman"/>
        </w:rPr>
      </w:pPr>
      <w:r>
        <w:rPr>
          <w:rFonts w:ascii="Times New Roman" w:hAnsi="Times New Roman" w:cs="Times New Roman"/>
        </w:rPr>
        <w:t>Diplomeeritud teedeinsener, tase 7</w:t>
      </w:r>
    </w:p>
    <w:p w14:paraId="3EE06F75" w14:textId="77777777" w:rsidR="00DF5F43" w:rsidRDefault="00DF5F43" w:rsidP="00DF5F43">
      <w:pPr>
        <w:pStyle w:val="BodyText"/>
        <w:rPr>
          <w:rFonts w:ascii="Times New Roman" w:hAnsi="Times New Roman" w:cs="Times New Roman"/>
        </w:rPr>
      </w:pPr>
    </w:p>
    <w:p w14:paraId="4320AE60" w14:textId="77777777" w:rsidR="00DF5F43" w:rsidRPr="00DF5F43" w:rsidRDefault="00DF5F43" w:rsidP="00DF5F43">
      <w:pPr>
        <w:pStyle w:val="BodyText"/>
        <w:rPr>
          <w:rFonts w:ascii="Times New Roman" w:hAnsi="Times New Roman" w:cs="Times New Roman"/>
        </w:rPr>
      </w:pPr>
      <w:r>
        <w:rPr>
          <w:rFonts w:ascii="Times New Roman" w:hAnsi="Times New Roman" w:cs="Times New Roman"/>
        </w:rPr>
        <w:t>Sergei Tunka</w:t>
      </w:r>
    </w:p>
    <w:sectPr w:rsidR="00DF5F43" w:rsidRPr="00DF5F43" w:rsidSect="00B83390">
      <w:type w:val="continuous"/>
      <w:pgSz w:w="11906" w:h="16838"/>
      <w:pgMar w:top="1417" w:right="14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1D8A2" w14:textId="77777777" w:rsidR="00B83390" w:rsidRDefault="00B83390">
      <w:r>
        <w:separator/>
      </w:r>
    </w:p>
  </w:endnote>
  <w:endnote w:type="continuationSeparator" w:id="0">
    <w:p w14:paraId="6CC2DEE7" w14:textId="77777777" w:rsidR="00B83390" w:rsidRDefault="00B83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201" w:usb1="08070000" w:usb2="00000010" w:usb3="00000000" w:csb0="00020004" w:csb1="00000000"/>
  </w:font>
  <w:font w:name="Times-Roman">
    <w:altName w:val="Times New Roman"/>
    <w:panose1 w:val="00000000000000000000"/>
    <w:charset w:val="00"/>
    <w:family w:val="auto"/>
    <w:notTrueType/>
    <w:pitch w:val="default"/>
    <w:sig w:usb0="00000003" w:usb1="00000000" w:usb2="00000000" w:usb3="00000000" w:csb0="00000001" w:csb1="00000000"/>
  </w:font>
  <w:font w:name="CIDFont+F1">
    <w:altName w:val="Yu Gothic"/>
    <w:panose1 w:val="00000000000000000000"/>
    <w:charset w:val="80"/>
    <w:family w:val="auto"/>
    <w:notTrueType/>
    <w:pitch w:val="default"/>
    <w:sig w:usb0="00000001" w:usb1="08070000" w:usb2="00000010" w:usb3="00000000" w:csb0="00020000" w:csb1="00000000"/>
  </w:font>
  <w:font w:name="TT15Ft00">
    <w:altName w:val="Yu Gothic"/>
    <w:panose1 w:val="00000000000000000000"/>
    <w:charset w:val="80"/>
    <w:family w:val="auto"/>
    <w:notTrueType/>
    <w:pitch w:val="default"/>
    <w:sig w:usb0="00000001" w:usb1="08070000" w:usb2="00000010" w:usb3="00000000" w:csb0="00020000" w:csb1="00000000"/>
  </w:font>
  <w:font w:name="TTFCt00">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BDAB" w14:textId="77777777" w:rsidR="00BC66A3" w:rsidRDefault="00BC66A3" w:rsidP="00592FC2">
    <w:pPr>
      <w:pStyle w:val="Footer"/>
      <w:tabs>
        <w:tab w:val="clear" w:pos="9072"/>
        <w:tab w:val="right" w:pos="7020"/>
      </w:tabs>
    </w:pPr>
  </w:p>
  <w:p w14:paraId="7E273731" w14:textId="6B443331" w:rsidR="00BC66A3" w:rsidRDefault="00BC66A3" w:rsidP="00592FC2">
    <w:pPr>
      <w:pStyle w:val="Footer"/>
      <w:tabs>
        <w:tab w:val="clear" w:pos="9072"/>
        <w:tab w:val="right" w:pos="7020"/>
      </w:tabs>
      <w:rPr>
        <w:sz w:val="20"/>
        <w:szCs w:val="20"/>
      </w:rPr>
    </w:pPr>
    <w:r>
      <w:rPr>
        <w:noProof/>
        <w:sz w:val="20"/>
        <w:szCs w:val="20"/>
      </w:rPr>
      <mc:AlternateContent>
        <mc:Choice Requires="wps">
          <w:drawing>
            <wp:anchor distT="0" distB="0" distL="114300" distR="114300" simplePos="0" relativeHeight="251658240" behindDoc="0" locked="0" layoutInCell="1" allowOverlap="1" wp14:anchorId="7D1C8CC7" wp14:editId="4B519C7A">
              <wp:simplePos x="0" y="0"/>
              <wp:positionH relativeFrom="column">
                <wp:posOffset>0</wp:posOffset>
              </wp:positionH>
              <wp:positionV relativeFrom="paragraph">
                <wp:posOffset>0</wp:posOffset>
              </wp:positionV>
              <wp:extent cx="5715000" cy="0"/>
              <wp:effectExtent l="9525" t="9525" r="9525" b="952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30D99"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VW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"/>
          </w:pict>
        </mc:Fallback>
      </mc:AlternateContent>
    </w:r>
    <w:r>
      <w:rPr>
        <w:noProof/>
        <w:sz w:val="20"/>
        <w:szCs w:val="20"/>
      </w:rPr>
      <w:t>INFRA PROJEKT OÜ</w:t>
    </w:r>
  </w:p>
  <w:p w14:paraId="417D3D20" w14:textId="7BB95E0E" w:rsidR="00BC66A3" w:rsidRPr="00354771" w:rsidRDefault="00BC66A3" w:rsidP="00592FC2">
    <w:pPr>
      <w:pStyle w:val="Footer"/>
      <w:tabs>
        <w:tab w:val="clear" w:pos="9072"/>
        <w:tab w:val="right" w:pos="7020"/>
      </w:tabs>
      <w:rPr>
        <w:sz w:val="20"/>
        <w:szCs w:val="20"/>
      </w:rPr>
    </w:pPr>
    <w:r>
      <w:rPr>
        <w:sz w:val="20"/>
        <w:szCs w:val="20"/>
      </w:rPr>
      <w:fldChar w:fldCharType="begin"/>
    </w:r>
    <w:r>
      <w:rPr>
        <w:sz w:val="20"/>
        <w:szCs w:val="20"/>
      </w:rPr>
      <w:instrText xml:space="preserve"> DATE \@ "d.MM.yyyy" </w:instrText>
    </w:r>
    <w:r>
      <w:rPr>
        <w:sz w:val="20"/>
        <w:szCs w:val="20"/>
      </w:rPr>
      <w:fldChar w:fldCharType="separate"/>
    </w:r>
    <w:r w:rsidR="00C2272B">
      <w:rPr>
        <w:noProof/>
        <w:sz w:val="20"/>
        <w:szCs w:val="20"/>
      </w:rPr>
      <w:t>31.03.2024</w:t>
    </w:r>
    <w:r>
      <w:rPr>
        <w:sz w:val="20"/>
        <w:szCs w:val="20"/>
      </w:rPr>
      <w:fldChar w:fldCharType="end"/>
    </w:r>
    <w:r>
      <w:rPr>
        <w:sz w:val="20"/>
        <w:szCs w:val="20"/>
      </w:rPr>
      <w:tab/>
    </w:r>
    <w:r>
      <w:rPr>
        <w:sz w:val="20"/>
        <w:szCs w:val="20"/>
      </w:rPr>
      <w:tab/>
    </w:r>
    <w:r>
      <w:rPr>
        <w:sz w:val="20"/>
        <w:szCs w:val="20"/>
      </w:rPr>
      <w:tab/>
    </w:r>
    <w:r w:rsidR="00141AAC">
      <w:rPr>
        <w:sz w:val="20"/>
        <w:szCs w:val="20"/>
      </w:rPr>
      <w:t xml:space="preserve">            </w:t>
    </w:r>
    <w:r>
      <w:rPr>
        <w:sz w:val="20"/>
        <w:szCs w:val="20"/>
      </w:rPr>
      <w:t xml:space="preserve">töö nr. </w:t>
    </w:r>
    <w:r w:rsidR="00326E61">
      <w:rPr>
        <w:sz w:val="20"/>
        <w:szCs w:val="20"/>
      </w:rPr>
      <w:t>120324</w:t>
    </w:r>
  </w:p>
  <w:p w14:paraId="7C9EC4DF" w14:textId="77777777" w:rsidR="00BC66A3" w:rsidRDefault="00BC66A3" w:rsidP="00592FC2">
    <w:pPr>
      <w:pStyle w:val="Footer"/>
      <w:tabs>
        <w:tab w:val="clear" w:pos="9072"/>
        <w:tab w:val="right" w:pos="7020"/>
      </w:tabs>
    </w:pPr>
  </w:p>
  <w:p w14:paraId="71F38D74" w14:textId="77777777" w:rsidR="00BC66A3" w:rsidRDefault="00BC66A3" w:rsidP="00520161">
    <w:pPr>
      <w:pStyle w:val="Footer"/>
      <w:tabs>
        <w:tab w:val="clear" w:pos="9072"/>
        <w:tab w:val="right" w:pos="7020"/>
      </w:tabs>
      <w:jc w:val="center"/>
    </w:pP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r>
      <w:rPr>
        <w:rStyle w:val="Pag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2B86" w14:textId="77777777" w:rsidR="00B83390" w:rsidRDefault="00B83390">
      <w:r>
        <w:separator/>
      </w:r>
    </w:p>
  </w:footnote>
  <w:footnote w:type="continuationSeparator" w:id="0">
    <w:p w14:paraId="19692DDE" w14:textId="77777777" w:rsidR="00B83390" w:rsidRDefault="00B83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B861" w14:textId="77777777" w:rsidR="00BC66A3" w:rsidRDefault="00BC66A3" w:rsidP="00672F74">
    <w:pPr>
      <w:pStyle w:val="Header"/>
      <w:jc w:val="right"/>
    </w:pPr>
  </w:p>
  <w:p w14:paraId="3612281F" w14:textId="18B165C9" w:rsidR="00BC66A3" w:rsidRDefault="00BC66A3" w:rsidP="00672F74">
    <w:pPr>
      <w:pStyle w:val="Header"/>
      <w:jc w:val="right"/>
      <w:rPr>
        <w:sz w:val="20"/>
        <w:szCs w:val="20"/>
      </w:rPr>
    </w:pPr>
    <w:r>
      <w:rPr>
        <w:sz w:val="20"/>
        <w:szCs w:val="20"/>
      </w:rPr>
      <w:t xml:space="preserve">Harjumaa, Viimsi vald, </w:t>
    </w:r>
    <w:r w:rsidR="00326E61">
      <w:rPr>
        <w:sz w:val="20"/>
        <w:szCs w:val="20"/>
      </w:rPr>
      <w:t>Randvere</w:t>
    </w:r>
    <w:r>
      <w:rPr>
        <w:sz w:val="20"/>
        <w:szCs w:val="20"/>
      </w:rPr>
      <w:t xml:space="preserve"> küla</w:t>
    </w:r>
  </w:p>
  <w:p w14:paraId="4FF4F6FD" w14:textId="3D2B9CDE" w:rsidR="00141AAC" w:rsidRPr="00354771" w:rsidRDefault="00326E61" w:rsidP="009822D6">
    <w:pPr>
      <w:pStyle w:val="Header"/>
      <w:jc w:val="right"/>
      <w:rPr>
        <w:sz w:val="20"/>
        <w:szCs w:val="20"/>
      </w:rPr>
    </w:pPr>
    <w:r>
      <w:rPr>
        <w:sz w:val="20"/>
        <w:szCs w:val="20"/>
      </w:rPr>
      <w:t>Randvere keskus bussipeatus</w:t>
    </w:r>
  </w:p>
  <w:p w14:paraId="3C180D3D" w14:textId="77777777" w:rsidR="00BC66A3" w:rsidRDefault="00BC66A3" w:rsidP="00523711">
    <w:pPr>
      <w:pStyle w:val="Header"/>
      <w:jc w:val="right"/>
    </w:pPr>
    <w:r>
      <w:rPr>
        <w:noProof/>
      </w:rPr>
      <mc:AlternateContent>
        <mc:Choice Requires="wps">
          <w:drawing>
            <wp:anchor distT="0" distB="0" distL="114300" distR="114300" simplePos="0" relativeHeight="251657216" behindDoc="0" locked="0" layoutInCell="1" allowOverlap="1" wp14:anchorId="0190C346" wp14:editId="29A01399">
              <wp:simplePos x="0" y="0"/>
              <wp:positionH relativeFrom="column">
                <wp:posOffset>45720</wp:posOffset>
              </wp:positionH>
              <wp:positionV relativeFrom="paragraph">
                <wp:posOffset>0</wp:posOffset>
              </wp:positionV>
              <wp:extent cx="5715000" cy="0"/>
              <wp:effectExtent l="7620" t="9525" r="11430" b="95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B5A6D"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i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A4fcymaQ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A0F4B"/>
    <w:multiLevelType w:val="hybridMultilevel"/>
    <w:tmpl w:val="C74A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A6121"/>
    <w:multiLevelType w:val="hybridMultilevel"/>
    <w:tmpl w:val="09D0AAAA"/>
    <w:lvl w:ilvl="0" w:tplc="0425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83405"/>
    <w:multiLevelType w:val="hybridMultilevel"/>
    <w:tmpl w:val="B6EC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75B62"/>
    <w:multiLevelType w:val="hybridMultilevel"/>
    <w:tmpl w:val="2096856A"/>
    <w:lvl w:ilvl="0" w:tplc="04250011">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10CE6F49"/>
    <w:multiLevelType w:val="hybridMultilevel"/>
    <w:tmpl w:val="B1DAAAA0"/>
    <w:lvl w:ilvl="0" w:tplc="3D8A5DEC">
      <w:start w:val="1"/>
      <w:numFmt w:val="lowerLetter"/>
      <w:lvlText w:val="%1."/>
      <w:lvlJc w:val="left"/>
      <w:pPr>
        <w:tabs>
          <w:tab w:val="num" w:pos="1065"/>
        </w:tabs>
        <w:ind w:left="1065" w:hanging="360"/>
      </w:pPr>
      <w:rPr>
        <w:rFonts w:hint="default"/>
      </w:rPr>
    </w:lvl>
    <w:lvl w:ilvl="1" w:tplc="04250019" w:tentative="1">
      <w:start w:val="1"/>
      <w:numFmt w:val="lowerLetter"/>
      <w:lvlText w:val="%2."/>
      <w:lvlJc w:val="left"/>
      <w:pPr>
        <w:tabs>
          <w:tab w:val="num" w:pos="1785"/>
        </w:tabs>
        <w:ind w:left="1785" w:hanging="360"/>
      </w:pPr>
    </w:lvl>
    <w:lvl w:ilvl="2" w:tplc="0425001B" w:tentative="1">
      <w:start w:val="1"/>
      <w:numFmt w:val="lowerRoman"/>
      <w:lvlText w:val="%3."/>
      <w:lvlJc w:val="right"/>
      <w:pPr>
        <w:tabs>
          <w:tab w:val="num" w:pos="2505"/>
        </w:tabs>
        <w:ind w:left="2505" w:hanging="180"/>
      </w:pPr>
    </w:lvl>
    <w:lvl w:ilvl="3" w:tplc="0425000F" w:tentative="1">
      <w:start w:val="1"/>
      <w:numFmt w:val="decimal"/>
      <w:lvlText w:val="%4."/>
      <w:lvlJc w:val="left"/>
      <w:pPr>
        <w:tabs>
          <w:tab w:val="num" w:pos="3225"/>
        </w:tabs>
        <w:ind w:left="3225" w:hanging="360"/>
      </w:pPr>
    </w:lvl>
    <w:lvl w:ilvl="4" w:tplc="04250019" w:tentative="1">
      <w:start w:val="1"/>
      <w:numFmt w:val="lowerLetter"/>
      <w:lvlText w:val="%5."/>
      <w:lvlJc w:val="left"/>
      <w:pPr>
        <w:tabs>
          <w:tab w:val="num" w:pos="3945"/>
        </w:tabs>
        <w:ind w:left="3945" w:hanging="360"/>
      </w:pPr>
    </w:lvl>
    <w:lvl w:ilvl="5" w:tplc="0425001B" w:tentative="1">
      <w:start w:val="1"/>
      <w:numFmt w:val="lowerRoman"/>
      <w:lvlText w:val="%6."/>
      <w:lvlJc w:val="right"/>
      <w:pPr>
        <w:tabs>
          <w:tab w:val="num" w:pos="4665"/>
        </w:tabs>
        <w:ind w:left="4665" w:hanging="180"/>
      </w:pPr>
    </w:lvl>
    <w:lvl w:ilvl="6" w:tplc="0425000F" w:tentative="1">
      <w:start w:val="1"/>
      <w:numFmt w:val="decimal"/>
      <w:lvlText w:val="%7."/>
      <w:lvlJc w:val="left"/>
      <w:pPr>
        <w:tabs>
          <w:tab w:val="num" w:pos="5385"/>
        </w:tabs>
        <w:ind w:left="5385" w:hanging="360"/>
      </w:pPr>
    </w:lvl>
    <w:lvl w:ilvl="7" w:tplc="04250019" w:tentative="1">
      <w:start w:val="1"/>
      <w:numFmt w:val="lowerLetter"/>
      <w:lvlText w:val="%8."/>
      <w:lvlJc w:val="left"/>
      <w:pPr>
        <w:tabs>
          <w:tab w:val="num" w:pos="6105"/>
        </w:tabs>
        <w:ind w:left="6105" w:hanging="360"/>
      </w:pPr>
    </w:lvl>
    <w:lvl w:ilvl="8" w:tplc="0425001B" w:tentative="1">
      <w:start w:val="1"/>
      <w:numFmt w:val="lowerRoman"/>
      <w:lvlText w:val="%9."/>
      <w:lvlJc w:val="right"/>
      <w:pPr>
        <w:tabs>
          <w:tab w:val="num" w:pos="6825"/>
        </w:tabs>
        <w:ind w:left="6825" w:hanging="180"/>
      </w:pPr>
    </w:lvl>
  </w:abstractNum>
  <w:abstractNum w:abstractNumId="5" w15:restartNumberingAfterBreak="0">
    <w:nsid w:val="121C77C0"/>
    <w:multiLevelType w:val="hybridMultilevel"/>
    <w:tmpl w:val="9C421B46"/>
    <w:lvl w:ilvl="0" w:tplc="B90CBA74">
      <w:start w:val="4"/>
      <w:numFmt w:val="bullet"/>
      <w:lvlText w:val="-"/>
      <w:lvlJc w:val="left"/>
      <w:pPr>
        <w:ind w:left="720" w:hanging="360"/>
      </w:pPr>
      <w:rPr>
        <w:rFonts w:ascii="Times New Roman" w:eastAsia="Times New Roman" w:hAnsi="Times New Roman"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16F27955"/>
    <w:multiLevelType w:val="hybridMultilevel"/>
    <w:tmpl w:val="F6A485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9F7EDB"/>
    <w:multiLevelType w:val="hybridMultilevel"/>
    <w:tmpl w:val="5F7EB8D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955ECB"/>
    <w:multiLevelType w:val="hybridMultilevel"/>
    <w:tmpl w:val="9946AF2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296CF0"/>
    <w:multiLevelType w:val="multilevel"/>
    <w:tmpl w:val="B9847AA8"/>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3"/>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025E8"/>
    <w:multiLevelType w:val="hybridMultilevel"/>
    <w:tmpl w:val="DF7C148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B653DE"/>
    <w:multiLevelType w:val="hybridMultilevel"/>
    <w:tmpl w:val="7670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BD5AE7"/>
    <w:multiLevelType w:val="hybridMultilevel"/>
    <w:tmpl w:val="436A9C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3634366"/>
    <w:multiLevelType w:val="hybridMultilevel"/>
    <w:tmpl w:val="B13E4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5A0D78"/>
    <w:multiLevelType w:val="hybridMultilevel"/>
    <w:tmpl w:val="F290149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531EA"/>
    <w:multiLevelType w:val="hybridMultilevel"/>
    <w:tmpl w:val="7C0071FC"/>
    <w:lvl w:ilvl="0" w:tplc="B90CBA74">
      <w:start w:val="4"/>
      <w:numFmt w:val="bullet"/>
      <w:lvlText w:val="-"/>
      <w:lvlJc w:val="left"/>
      <w:pPr>
        <w:ind w:left="720" w:hanging="360"/>
      </w:pPr>
      <w:rPr>
        <w:rFonts w:ascii="Times New Roman" w:eastAsia="Times New Roman" w:hAnsi="Times New Roman"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2B0C34F4"/>
    <w:multiLevelType w:val="hybridMultilevel"/>
    <w:tmpl w:val="57664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5E6E33"/>
    <w:multiLevelType w:val="hybridMultilevel"/>
    <w:tmpl w:val="043CE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B72C88"/>
    <w:multiLevelType w:val="hybridMultilevel"/>
    <w:tmpl w:val="19DA06AE"/>
    <w:lvl w:ilvl="0" w:tplc="4754AE10">
      <w:numFmt w:val="bullet"/>
      <w:lvlText w:val="-"/>
      <w:lvlJc w:val="left"/>
      <w:pPr>
        <w:tabs>
          <w:tab w:val="num" w:pos="720"/>
        </w:tabs>
        <w:ind w:left="720" w:hanging="360"/>
      </w:pPr>
      <w:rPr>
        <w:rFonts w:ascii="Times New Roman" w:eastAsia="Times New Roman"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E03395"/>
    <w:multiLevelType w:val="hybridMultilevel"/>
    <w:tmpl w:val="A0626F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3D457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E545A1A"/>
    <w:multiLevelType w:val="hybridMultilevel"/>
    <w:tmpl w:val="CBBEECD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8B0AF6"/>
    <w:multiLevelType w:val="hybridMultilevel"/>
    <w:tmpl w:val="5C3008F4"/>
    <w:lvl w:ilvl="0" w:tplc="31F62AE2">
      <w:start w:val="3"/>
      <w:numFmt w:val="bullet"/>
      <w:lvlText w:val="—"/>
      <w:lvlJc w:val="left"/>
      <w:pPr>
        <w:tabs>
          <w:tab w:val="num" w:pos="1440"/>
        </w:tabs>
        <w:ind w:left="1440" w:hanging="360"/>
      </w:pPr>
      <w:rPr>
        <w:rFonts w:ascii="Times New Roman" w:eastAsia="Times New Roman" w:hAnsi="Times New Roman" w:cs="Times New Roman" w:hint="default"/>
        <w:u w:val="none"/>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63E7367"/>
    <w:multiLevelType w:val="hybridMultilevel"/>
    <w:tmpl w:val="00B2E9F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944F14"/>
    <w:multiLevelType w:val="hybridMultilevel"/>
    <w:tmpl w:val="69460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31918"/>
    <w:multiLevelType w:val="hybridMultilevel"/>
    <w:tmpl w:val="C432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91030"/>
    <w:multiLevelType w:val="hybridMultilevel"/>
    <w:tmpl w:val="8C24C63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0906CD"/>
    <w:multiLevelType w:val="multilevel"/>
    <w:tmpl w:val="4E382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424D5B"/>
    <w:multiLevelType w:val="hybridMultilevel"/>
    <w:tmpl w:val="17881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64A23"/>
    <w:multiLevelType w:val="hybridMultilevel"/>
    <w:tmpl w:val="C742C93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114ECC"/>
    <w:multiLevelType w:val="hybridMultilevel"/>
    <w:tmpl w:val="6E6A6302"/>
    <w:lvl w:ilvl="0" w:tplc="B90CBA74">
      <w:start w:val="4"/>
      <w:numFmt w:val="bullet"/>
      <w:lvlText w:val="-"/>
      <w:lvlJc w:val="left"/>
      <w:pPr>
        <w:ind w:left="720" w:hanging="360"/>
      </w:pPr>
      <w:rPr>
        <w:rFonts w:ascii="Times New Roman" w:eastAsia="Times New Roman" w:hAnsi="Times New Roman" w:cs="Times New Roman" w:hint="default"/>
        <w:b/>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1" w15:restartNumberingAfterBreak="0">
    <w:nsid w:val="58DC3D66"/>
    <w:multiLevelType w:val="hybridMultilevel"/>
    <w:tmpl w:val="73AADE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BE7588"/>
    <w:multiLevelType w:val="hybridMultilevel"/>
    <w:tmpl w:val="E272C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E93132"/>
    <w:multiLevelType w:val="hybridMultilevel"/>
    <w:tmpl w:val="2CD68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E5640"/>
    <w:multiLevelType w:val="hybridMultilevel"/>
    <w:tmpl w:val="1ECA6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577BC5"/>
    <w:multiLevelType w:val="hybridMultilevel"/>
    <w:tmpl w:val="17BA81FE"/>
    <w:lvl w:ilvl="0" w:tplc="31F62AE2">
      <w:start w:val="3"/>
      <w:numFmt w:val="bullet"/>
      <w:lvlText w:val="—"/>
      <w:lvlJc w:val="left"/>
      <w:pPr>
        <w:tabs>
          <w:tab w:val="num" w:pos="1440"/>
        </w:tabs>
        <w:ind w:left="1440" w:hanging="360"/>
      </w:pPr>
      <w:rPr>
        <w:rFonts w:ascii="Times New Roman" w:eastAsia="Times New Roman" w:hAnsi="Times New Roman" w:cs="Times New Roman" w:hint="default"/>
        <w:u w:val="none"/>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0E023A3"/>
    <w:multiLevelType w:val="hybridMultilevel"/>
    <w:tmpl w:val="E7C652A0"/>
    <w:lvl w:ilvl="0" w:tplc="410CBC36">
      <w:start w:val="1"/>
      <w:numFmt w:val="decimal"/>
      <w:lvlText w:val="%1."/>
      <w:lvlJc w:val="left"/>
      <w:pPr>
        <w:tabs>
          <w:tab w:val="num" w:pos="720"/>
        </w:tabs>
        <w:ind w:left="720" w:hanging="360"/>
      </w:pPr>
    </w:lvl>
    <w:lvl w:ilvl="1" w:tplc="D8828284">
      <w:numFmt w:val="none"/>
      <w:lvlText w:val=""/>
      <w:lvlJc w:val="left"/>
      <w:pPr>
        <w:tabs>
          <w:tab w:val="num" w:pos="360"/>
        </w:tabs>
      </w:pPr>
    </w:lvl>
    <w:lvl w:ilvl="2" w:tplc="60E0FC64">
      <w:numFmt w:val="none"/>
      <w:lvlText w:val=""/>
      <w:lvlJc w:val="left"/>
      <w:pPr>
        <w:tabs>
          <w:tab w:val="num" w:pos="360"/>
        </w:tabs>
      </w:pPr>
    </w:lvl>
    <w:lvl w:ilvl="3" w:tplc="4E6E3A56">
      <w:numFmt w:val="none"/>
      <w:lvlText w:val=""/>
      <w:lvlJc w:val="left"/>
      <w:pPr>
        <w:tabs>
          <w:tab w:val="num" w:pos="360"/>
        </w:tabs>
      </w:pPr>
    </w:lvl>
    <w:lvl w:ilvl="4" w:tplc="865E2352">
      <w:numFmt w:val="none"/>
      <w:lvlText w:val=""/>
      <w:lvlJc w:val="left"/>
      <w:pPr>
        <w:tabs>
          <w:tab w:val="num" w:pos="360"/>
        </w:tabs>
      </w:pPr>
    </w:lvl>
    <w:lvl w:ilvl="5" w:tplc="5CAC9EB4">
      <w:numFmt w:val="none"/>
      <w:lvlText w:val=""/>
      <w:lvlJc w:val="left"/>
      <w:pPr>
        <w:tabs>
          <w:tab w:val="num" w:pos="360"/>
        </w:tabs>
      </w:pPr>
    </w:lvl>
    <w:lvl w:ilvl="6" w:tplc="10C807F4">
      <w:numFmt w:val="none"/>
      <w:lvlText w:val=""/>
      <w:lvlJc w:val="left"/>
      <w:pPr>
        <w:tabs>
          <w:tab w:val="num" w:pos="360"/>
        </w:tabs>
      </w:pPr>
    </w:lvl>
    <w:lvl w:ilvl="7" w:tplc="6C8214C8">
      <w:numFmt w:val="none"/>
      <w:lvlText w:val=""/>
      <w:lvlJc w:val="left"/>
      <w:pPr>
        <w:tabs>
          <w:tab w:val="num" w:pos="360"/>
        </w:tabs>
      </w:pPr>
    </w:lvl>
    <w:lvl w:ilvl="8" w:tplc="79B0D26C">
      <w:numFmt w:val="none"/>
      <w:lvlText w:val=""/>
      <w:lvlJc w:val="left"/>
      <w:pPr>
        <w:tabs>
          <w:tab w:val="num" w:pos="360"/>
        </w:tabs>
      </w:pPr>
    </w:lvl>
  </w:abstractNum>
  <w:abstractNum w:abstractNumId="37" w15:restartNumberingAfterBreak="0">
    <w:nsid w:val="71F80439"/>
    <w:multiLevelType w:val="hybridMultilevel"/>
    <w:tmpl w:val="54D27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8C367F"/>
    <w:multiLevelType w:val="hybridMultilevel"/>
    <w:tmpl w:val="E72AF08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3454C"/>
    <w:multiLevelType w:val="hybridMultilevel"/>
    <w:tmpl w:val="78D8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FD2A06"/>
    <w:multiLevelType w:val="hybridMultilevel"/>
    <w:tmpl w:val="DD580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42264C"/>
    <w:multiLevelType w:val="multilevel"/>
    <w:tmpl w:val="B630F64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8628EE"/>
    <w:multiLevelType w:val="hybridMultilevel"/>
    <w:tmpl w:val="9C9EBE9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8533B8"/>
    <w:multiLevelType w:val="hybridMultilevel"/>
    <w:tmpl w:val="E20A4CE2"/>
    <w:lvl w:ilvl="0" w:tplc="04090011">
      <w:start w:val="1"/>
      <w:numFmt w:val="decimal"/>
      <w:lvlText w:val="%1)"/>
      <w:lvlJc w:val="left"/>
      <w:pPr>
        <w:tabs>
          <w:tab w:val="num" w:pos="720"/>
        </w:tabs>
        <w:ind w:left="720" w:hanging="360"/>
      </w:pPr>
      <w:rPr>
        <w:rFonts w:hint="default"/>
      </w:rPr>
    </w:lvl>
    <w:lvl w:ilvl="1" w:tplc="F47A943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DCD6933"/>
    <w:multiLevelType w:val="hybridMultilevel"/>
    <w:tmpl w:val="31005516"/>
    <w:lvl w:ilvl="0" w:tplc="31F62AE2">
      <w:start w:val="3"/>
      <w:numFmt w:val="bullet"/>
      <w:lvlText w:val="—"/>
      <w:lvlJc w:val="left"/>
      <w:pPr>
        <w:tabs>
          <w:tab w:val="num" w:pos="1440"/>
        </w:tabs>
        <w:ind w:left="1440" w:hanging="360"/>
      </w:pPr>
      <w:rPr>
        <w:rFonts w:ascii="Times New Roman" w:eastAsia="Times New Roman" w:hAnsi="Times New Roman" w:cs="Times New Roman" w:hint="default"/>
        <w:u w:val="none"/>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E0F65D8"/>
    <w:multiLevelType w:val="hybridMultilevel"/>
    <w:tmpl w:val="A768EB3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4A2C88"/>
    <w:multiLevelType w:val="hybridMultilevel"/>
    <w:tmpl w:val="EE249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1322111">
    <w:abstractNumId w:val="19"/>
  </w:num>
  <w:num w:numId="2" w16cid:durableId="1258902934">
    <w:abstractNumId w:val="3"/>
  </w:num>
  <w:num w:numId="3" w16cid:durableId="578902436">
    <w:abstractNumId w:val="18"/>
  </w:num>
  <w:num w:numId="4" w16cid:durableId="624772589">
    <w:abstractNumId w:val="23"/>
  </w:num>
  <w:num w:numId="5" w16cid:durableId="640694459">
    <w:abstractNumId w:val="31"/>
  </w:num>
  <w:num w:numId="6" w16cid:durableId="346904321">
    <w:abstractNumId w:val="10"/>
  </w:num>
  <w:num w:numId="7" w16cid:durableId="1144354024">
    <w:abstractNumId w:val="7"/>
  </w:num>
  <w:num w:numId="8" w16cid:durableId="257258419">
    <w:abstractNumId w:val="38"/>
  </w:num>
  <w:num w:numId="9" w16cid:durableId="662395586">
    <w:abstractNumId w:val="42"/>
  </w:num>
  <w:num w:numId="10" w16cid:durableId="2141678655">
    <w:abstractNumId w:val="26"/>
  </w:num>
  <w:num w:numId="11" w16cid:durableId="384112296">
    <w:abstractNumId w:val="14"/>
  </w:num>
  <w:num w:numId="12" w16cid:durableId="1570723367">
    <w:abstractNumId w:val="4"/>
  </w:num>
  <w:num w:numId="13" w16cid:durableId="644512236">
    <w:abstractNumId w:val="36"/>
  </w:num>
  <w:num w:numId="14" w16cid:durableId="1568689960">
    <w:abstractNumId w:val="20"/>
  </w:num>
  <w:num w:numId="15" w16cid:durableId="1243881091">
    <w:abstractNumId w:val="44"/>
  </w:num>
  <w:num w:numId="16" w16cid:durableId="747456433">
    <w:abstractNumId w:val="22"/>
  </w:num>
  <w:num w:numId="17" w16cid:durableId="580023801">
    <w:abstractNumId w:val="35"/>
  </w:num>
  <w:num w:numId="18" w16cid:durableId="816145069">
    <w:abstractNumId w:val="6"/>
  </w:num>
  <w:num w:numId="19" w16cid:durableId="357246372">
    <w:abstractNumId w:val="45"/>
  </w:num>
  <w:num w:numId="20" w16cid:durableId="1443572336">
    <w:abstractNumId w:val="9"/>
  </w:num>
  <w:num w:numId="21" w16cid:durableId="1263026635">
    <w:abstractNumId w:val="43"/>
  </w:num>
  <w:num w:numId="22" w16cid:durableId="831487093">
    <w:abstractNumId w:val="21"/>
  </w:num>
  <w:num w:numId="23" w16cid:durableId="1852257464">
    <w:abstractNumId w:val="8"/>
  </w:num>
  <w:num w:numId="24" w16cid:durableId="1682272098">
    <w:abstractNumId w:val="29"/>
  </w:num>
  <w:num w:numId="25" w16cid:durableId="983237404">
    <w:abstractNumId w:val="25"/>
  </w:num>
  <w:num w:numId="26" w16cid:durableId="51087370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249329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0416492">
    <w:abstractNumId w:val="13"/>
  </w:num>
  <w:num w:numId="29" w16cid:durableId="617222345">
    <w:abstractNumId w:val="12"/>
  </w:num>
  <w:num w:numId="30" w16cid:durableId="1828011643">
    <w:abstractNumId w:val="40"/>
  </w:num>
  <w:num w:numId="31" w16cid:durableId="433594060">
    <w:abstractNumId w:val="1"/>
  </w:num>
  <w:num w:numId="32" w16cid:durableId="395518603">
    <w:abstractNumId w:val="32"/>
  </w:num>
  <w:num w:numId="33" w16cid:durableId="1073577978">
    <w:abstractNumId w:val="33"/>
  </w:num>
  <w:num w:numId="34" w16cid:durableId="86656422">
    <w:abstractNumId w:val="28"/>
  </w:num>
  <w:num w:numId="35" w16cid:durableId="1630085486">
    <w:abstractNumId w:val="17"/>
  </w:num>
  <w:num w:numId="36" w16cid:durableId="5638555">
    <w:abstractNumId w:val="24"/>
  </w:num>
  <w:num w:numId="37" w16cid:durableId="720327741">
    <w:abstractNumId w:val="37"/>
  </w:num>
  <w:num w:numId="38" w16cid:durableId="1306623602">
    <w:abstractNumId w:val="46"/>
  </w:num>
  <w:num w:numId="39" w16cid:durableId="1232081986">
    <w:abstractNumId w:val="39"/>
  </w:num>
  <w:num w:numId="40" w16cid:durableId="1883323359">
    <w:abstractNumId w:val="2"/>
  </w:num>
  <w:num w:numId="41" w16cid:durableId="2002931373">
    <w:abstractNumId w:val="16"/>
  </w:num>
  <w:num w:numId="42" w16cid:durableId="1391614017">
    <w:abstractNumId w:val="5"/>
  </w:num>
  <w:num w:numId="43" w16cid:durableId="263540785">
    <w:abstractNumId w:val="15"/>
  </w:num>
  <w:num w:numId="44" w16cid:durableId="432211853">
    <w:abstractNumId w:val="30"/>
  </w:num>
  <w:num w:numId="45" w16cid:durableId="682821485">
    <w:abstractNumId w:val="0"/>
  </w:num>
  <w:num w:numId="46" w16cid:durableId="1754668814">
    <w:abstractNumId w:val="27"/>
  </w:num>
  <w:num w:numId="47" w16cid:durableId="1727534298">
    <w:abstractNumId w:val="41"/>
  </w:num>
  <w:num w:numId="48" w16cid:durableId="920522890">
    <w:abstractNumId w:val="34"/>
  </w:num>
  <w:num w:numId="49" w16cid:durableId="9603760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EF0"/>
    <w:rsid w:val="00000CFA"/>
    <w:rsid w:val="0000275D"/>
    <w:rsid w:val="00004DC7"/>
    <w:rsid w:val="0000503F"/>
    <w:rsid w:val="000071F8"/>
    <w:rsid w:val="000076C9"/>
    <w:rsid w:val="0001005C"/>
    <w:rsid w:val="000106E0"/>
    <w:rsid w:val="000113F0"/>
    <w:rsid w:val="000126C2"/>
    <w:rsid w:val="00013E7B"/>
    <w:rsid w:val="000143EB"/>
    <w:rsid w:val="00014A29"/>
    <w:rsid w:val="00015320"/>
    <w:rsid w:val="000171E1"/>
    <w:rsid w:val="000174D7"/>
    <w:rsid w:val="00021495"/>
    <w:rsid w:val="000218FB"/>
    <w:rsid w:val="00022D84"/>
    <w:rsid w:val="000233CA"/>
    <w:rsid w:val="00024420"/>
    <w:rsid w:val="00030477"/>
    <w:rsid w:val="00034B7E"/>
    <w:rsid w:val="00035DD9"/>
    <w:rsid w:val="00042545"/>
    <w:rsid w:val="000461B7"/>
    <w:rsid w:val="00050C5F"/>
    <w:rsid w:val="00051008"/>
    <w:rsid w:val="000517D8"/>
    <w:rsid w:val="00051B95"/>
    <w:rsid w:val="00052C9D"/>
    <w:rsid w:val="0005575A"/>
    <w:rsid w:val="000629B9"/>
    <w:rsid w:val="00065B4E"/>
    <w:rsid w:val="00067067"/>
    <w:rsid w:val="00070BA7"/>
    <w:rsid w:val="000710DF"/>
    <w:rsid w:val="00072B98"/>
    <w:rsid w:val="00074DB5"/>
    <w:rsid w:val="00076EE5"/>
    <w:rsid w:val="000779E6"/>
    <w:rsid w:val="00080721"/>
    <w:rsid w:val="00081CEE"/>
    <w:rsid w:val="00081FB3"/>
    <w:rsid w:val="00082F50"/>
    <w:rsid w:val="000837DB"/>
    <w:rsid w:val="00086C62"/>
    <w:rsid w:val="0008753D"/>
    <w:rsid w:val="0008799F"/>
    <w:rsid w:val="000879B3"/>
    <w:rsid w:val="00090D78"/>
    <w:rsid w:val="00092C8D"/>
    <w:rsid w:val="00093265"/>
    <w:rsid w:val="00095F3D"/>
    <w:rsid w:val="000968CD"/>
    <w:rsid w:val="000A2C7A"/>
    <w:rsid w:val="000A3956"/>
    <w:rsid w:val="000A6716"/>
    <w:rsid w:val="000B06DE"/>
    <w:rsid w:val="000B0BF9"/>
    <w:rsid w:val="000B0DF8"/>
    <w:rsid w:val="000B1C19"/>
    <w:rsid w:val="000B28A2"/>
    <w:rsid w:val="000B2A49"/>
    <w:rsid w:val="000B3006"/>
    <w:rsid w:val="000B4E3A"/>
    <w:rsid w:val="000B5FF1"/>
    <w:rsid w:val="000B7453"/>
    <w:rsid w:val="000B7F3D"/>
    <w:rsid w:val="000B7FAF"/>
    <w:rsid w:val="000C5106"/>
    <w:rsid w:val="000C5143"/>
    <w:rsid w:val="000C6141"/>
    <w:rsid w:val="000C6D74"/>
    <w:rsid w:val="000D14E9"/>
    <w:rsid w:val="000D16E7"/>
    <w:rsid w:val="000D45C9"/>
    <w:rsid w:val="000D73E6"/>
    <w:rsid w:val="000E162F"/>
    <w:rsid w:val="000E18D4"/>
    <w:rsid w:val="000E1F6A"/>
    <w:rsid w:val="000E22DC"/>
    <w:rsid w:val="000E665C"/>
    <w:rsid w:val="000F0B7C"/>
    <w:rsid w:val="000F4700"/>
    <w:rsid w:val="000F5E7E"/>
    <w:rsid w:val="0010019B"/>
    <w:rsid w:val="001013E8"/>
    <w:rsid w:val="00103119"/>
    <w:rsid w:val="00104852"/>
    <w:rsid w:val="00106118"/>
    <w:rsid w:val="00106F0C"/>
    <w:rsid w:val="00111035"/>
    <w:rsid w:val="001174CA"/>
    <w:rsid w:val="00117BD5"/>
    <w:rsid w:val="00124E20"/>
    <w:rsid w:val="00125E66"/>
    <w:rsid w:val="00126E82"/>
    <w:rsid w:val="00127EE5"/>
    <w:rsid w:val="00130BDF"/>
    <w:rsid w:val="0013169B"/>
    <w:rsid w:val="00134884"/>
    <w:rsid w:val="00134CB0"/>
    <w:rsid w:val="001351EA"/>
    <w:rsid w:val="00140B2A"/>
    <w:rsid w:val="00141AAC"/>
    <w:rsid w:val="0014324D"/>
    <w:rsid w:val="0014745F"/>
    <w:rsid w:val="00150C73"/>
    <w:rsid w:val="00150D8E"/>
    <w:rsid w:val="00151793"/>
    <w:rsid w:val="00153AF2"/>
    <w:rsid w:val="001547F6"/>
    <w:rsid w:val="00155CFB"/>
    <w:rsid w:val="00157769"/>
    <w:rsid w:val="00160D90"/>
    <w:rsid w:val="00161936"/>
    <w:rsid w:val="00164F13"/>
    <w:rsid w:val="001660D8"/>
    <w:rsid w:val="0017243E"/>
    <w:rsid w:val="00172EDC"/>
    <w:rsid w:val="00175FB6"/>
    <w:rsid w:val="001760BB"/>
    <w:rsid w:val="001764C9"/>
    <w:rsid w:val="00176E8C"/>
    <w:rsid w:val="0017741E"/>
    <w:rsid w:val="001808FF"/>
    <w:rsid w:val="00180AAF"/>
    <w:rsid w:val="0018213E"/>
    <w:rsid w:val="00182143"/>
    <w:rsid w:val="001832BE"/>
    <w:rsid w:val="00190733"/>
    <w:rsid w:val="00191601"/>
    <w:rsid w:val="00193133"/>
    <w:rsid w:val="00196408"/>
    <w:rsid w:val="001A0458"/>
    <w:rsid w:val="001A068E"/>
    <w:rsid w:val="001A3BE9"/>
    <w:rsid w:val="001A5B89"/>
    <w:rsid w:val="001A5D11"/>
    <w:rsid w:val="001A641D"/>
    <w:rsid w:val="001B429D"/>
    <w:rsid w:val="001B560F"/>
    <w:rsid w:val="001B6C23"/>
    <w:rsid w:val="001B7262"/>
    <w:rsid w:val="001B7EE6"/>
    <w:rsid w:val="001C1599"/>
    <w:rsid w:val="001C1D98"/>
    <w:rsid w:val="001C1F09"/>
    <w:rsid w:val="001C2E8B"/>
    <w:rsid w:val="001C46B1"/>
    <w:rsid w:val="001C5292"/>
    <w:rsid w:val="001C74EB"/>
    <w:rsid w:val="001D2298"/>
    <w:rsid w:val="001D248F"/>
    <w:rsid w:val="001D25DE"/>
    <w:rsid w:val="001D5C4A"/>
    <w:rsid w:val="001D6561"/>
    <w:rsid w:val="001D6CA1"/>
    <w:rsid w:val="001D7316"/>
    <w:rsid w:val="001E0FA0"/>
    <w:rsid w:val="001E20FB"/>
    <w:rsid w:val="001E4750"/>
    <w:rsid w:val="001E4DD8"/>
    <w:rsid w:val="001E7527"/>
    <w:rsid w:val="001E775A"/>
    <w:rsid w:val="001E79AC"/>
    <w:rsid w:val="001F1320"/>
    <w:rsid w:val="001F2A9E"/>
    <w:rsid w:val="001F2FED"/>
    <w:rsid w:val="001F34DC"/>
    <w:rsid w:val="001F3ACB"/>
    <w:rsid w:val="001F465B"/>
    <w:rsid w:val="001F50EF"/>
    <w:rsid w:val="001F605C"/>
    <w:rsid w:val="001F6F5D"/>
    <w:rsid w:val="002026B0"/>
    <w:rsid w:val="00203E8D"/>
    <w:rsid w:val="00204463"/>
    <w:rsid w:val="00205847"/>
    <w:rsid w:val="00205B17"/>
    <w:rsid w:val="00206467"/>
    <w:rsid w:val="0020748D"/>
    <w:rsid w:val="00207668"/>
    <w:rsid w:val="00207DB4"/>
    <w:rsid w:val="0021090B"/>
    <w:rsid w:val="00210A5B"/>
    <w:rsid w:val="00211C40"/>
    <w:rsid w:val="0021279A"/>
    <w:rsid w:val="002130C5"/>
    <w:rsid w:val="00215871"/>
    <w:rsid w:val="0022548A"/>
    <w:rsid w:val="00231612"/>
    <w:rsid w:val="00233861"/>
    <w:rsid w:val="00234F3A"/>
    <w:rsid w:val="002436DA"/>
    <w:rsid w:val="0024497C"/>
    <w:rsid w:val="00244F82"/>
    <w:rsid w:val="00246BC1"/>
    <w:rsid w:val="0024754A"/>
    <w:rsid w:val="00247EB7"/>
    <w:rsid w:val="0025025E"/>
    <w:rsid w:val="00254F57"/>
    <w:rsid w:val="00256F09"/>
    <w:rsid w:val="00257EA5"/>
    <w:rsid w:val="0026169F"/>
    <w:rsid w:val="00261977"/>
    <w:rsid w:val="002633E4"/>
    <w:rsid w:val="00264148"/>
    <w:rsid w:val="00264F80"/>
    <w:rsid w:val="002653F6"/>
    <w:rsid w:val="00265EE1"/>
    <w:rsid w:val="00267981"/>
    <w:rsid w:val="00271CAE"/>
    <w:rsid w:val="00274E34"/>
    <w:rsid w:val="002777B0"/>
    <w:rsid w:val="00287904"/>
    <w:rsid w:val="00287C78"/>
    <w:rsid w:val="0029116A"/>
    <w:rsid w:val="00291217"/>
    <w:rsid w:val="00291B8F"/>
    <w:rsid w:val="00291EF7"/>
    <w:rsid w:val="00295AD8"/>
    <w:rsid w:val="0029623A"/>
    <w:rsid w:val="002A056E"/>
    <w:rsid w:val="002A0A42"/>
    <w:rsid w:val="002A1E69"/>
    <w:rsid w:val="002A363F"/>
    <w:rsid w:val="002A527A"/>
    <w:rsid w:val="002A6AF4"/>
    <w:rsid w:val="002A7741"/>
    <w:rsid w:val="002B01F3"/>
    <w:rsid w:val="002B09AD"/>
    <w:rsid w:val="002B1115"/>
    <w:rsid w:val="002B2740"/>
    <w:rsid w:val="002B3675"/>
    <w:rsid w:val="002B4E45"/>
    <w:rsid w:val="002B56B3"/>
    <w:rsid w:val="002B714D"/>
    <w:rsid w:val="002C0C5A"/>
    <w:rsid w:val="002C1806"/>
    <w:rsid w:val="002C3C92"/>
    <w:rsid w:val="002C4508"/>
    <w:rsid w:val="002C509C"/>
    <w:rsid w:val="002C7640"/>
    <w:rsid w:val="002D05A2"/>
    <w:rsid w:val="002D3C50"/>
    <w:rsid w:val="002D4241"/>
    <w:rsid w:val="002D579E"/>
    <w:rsid w:val="002E0428"/>
    <w:rsid w:val="002E2AED"/>
    <w:rsid w:val="002E3A67"/>
    <w:rsid w:val="002E4457"/>
    <w:rsid w:val="002E582F"/>
    <w:rsid w:val="002E5B14"/>
    <w:rsid w:val="002E6158"/>
    <w:rsid w:val="002E66A8"/>
    <w:rsid w:val="002F16F3"/>
    <w:rsid w:val="002F224A"/>
    <w:rsid w:val="002F36FB"/>
    <w:rsid w:val="002F3F0A"/>
    <w:rsid w:val="002F6B43"/>
    <w:rsid w:val="002F6CFB"/>
    <w:rsid w:val="002F72D3"/>
    <w:rsid w:val="002F7A39"/>
    <w:rsid w:val="002F7F93"/>
    <w:rsid w:val="003017CF"/>
    <w:rsid w:val="00301A22"/>
    <w:rsid w:val="0030200E"/>
    <w:rsid w:val="003020D9"/>
    <w:rsid w:val="00307290"/>
    <w:rsid w:val="00307F54"/>
    <w:rsid w:val="00310008"/>
    <w:rsid w:val="003102B1"/>
    <w:rsid w:val="003135D9"/>
    <w:rsid w:val="00314BBD"/>
    <w:rsid w:val="00315149"/>
    <w:rsid w:val="0031526B"/>
    <w:rsid w:val="00315F23"/>
    <w:rsid w:val="0031624D"/>
    <w:rsid w:val="00316A68"/>
    <w:rsid w:val="00317DFF"/>
    <w:rsid w:val="0032163F"/>
    <w:rsid w:val="00323475"/>
    <w:rsid w:val="00323F98"/>
    <w:rsid w:val="00326E61"/>
    <w:rsid w:val="00330408"/>
    <w:rsid w:val="003306CC"/>
    <w:rsid w:val="0033072F"/>
    <w:rsid w:val="00330990"/>
    <w:rsid w:val="00330EF0"/>
    <w:rsid w:val="00332180"/>
    <w:rsid w:val="003328E2"/>
    <w:rsid w:val="00333113"/>
    <w:rsid w:val="00333801"/>
    <w:rsid w:val="00334A00"/>
    <w:rsid w:val="00335460"/>
    <w:rsid w:val="003355AB"/>
    <w:rsid w:val="00336C9C"/>
    <w:rsid w:val="00336F87"/>
    <w:rsid w:val="00342A05"/>
    <w:rsid w:val="00342F01"/>
    <w:rsid w:val="00344A2D"/>
    <w:rsid w:val="00344FD2"/>
    <w:rsid w:val="0034519D"/>
    <w:rsid w:val="003451B2"/>
    <w:rsid w:val="0034616A"/>
    <w:rsid w:val="00350A37"/>
    <w:rsid w:val="00350D41"/>
    <w:rsid w:val="00350ED1"/>
    <w:rsid w:val="003515CD"/>
    <w:rsid w:val="003526F9"/>
    <w:rsid w:val="00352E65"/>
    <w:rsid w:val="00354489"/>
    <w:rsid w:val="00354771"/>
    <w:rsid w:val="00356C1D"/>
    <w:rsid w:val="003573CE"/>
    <w:rsid w:val="0036115E"/>
    <w:rsid w:val="003621AC"/>
    <w:rsid w:val="00366373"/>
    <w:rsid w:val="00366495"/>
    <w:rsid w:val="003669DD"/>
    <w:rsid w:val="0036794D"/>
    <w:rsid w:val="00370383"/>
    <w:rsid w:val="00371AB7"/>
    <w:rsid w:val="00371C9D"/>
    <w:rsid w:val="00371CD8"/>
    <w:rsid w:val="003721DF"/>
    <w:rsid w:val="00372805"/>
    <w:rsid w:val="00373E40"/>
    <w:rsid w:val="00380F28"/>
    <w:rsid w:val="003831D4"/>
    <w:rsid w:val="00384E5A"/>
    <w:rsid w:val="00386239"/>
    <w:rsid w:val="00386E46"/>
    <w:rsid w:val="0038794D"/>
    <w:rsid w:val="00390894"/>
    <w:rsid w:val="00393489"/>
    <w:rsid w:val="00396080"/>
    <w:rsid w:val="0039759A"/>
    <w:rsid w:val="003A014B"/>
    <w:rsid w:val="003A1C3A"/>
    <w:rsid w:val="003A2E46"/>
    <w:rsid w:val="003A44D3"/>
    <w:rsid w:val="003A51E1"/>
    <w:rsid w:val="003B0620"/>
    <w:rsid w:val="003B13A1"/>
    <w:rsid w:val="003B2702"/>
    <w:rsid w:val="003B46D0"/>
    <w:rsid w:val="003B572C"/>
    <w:rsid w:val="003B627D"/>
    <w:rsid w:val="003B7315"/>
    <w:rsid w:val="003C3429"/>
    <w:rsid w:val="003C3C93"/>
    <w:rsid w:val="003C5B75"/>
    <w:rsid w:val="003C656C"/>
    <w:rsid w:val="003C6828"/>
    <w:rsid w:val="003C7678"/>
    <w:rsid w:val="003D0E97"/>
    <w:rsid w:val="003D126C"/>
    <w:rsid w:val="003D24A6"/>
    <w:rsid w:val="003D304D"/>
    <w:rsid w:val="003D3298"/>
    <w:rsid w:val="003D47AF"/>
    <w:rsid w:val="003D48B6"/>
    <w:rsid w:val="003D6029"/>
    <w:rsid w:val="003D73E1"/>
    <w:rsid w:val="003E1E78"/>
    <w:rsid w:val="003E2B02"/>
    <w:rsid w:val="003E501A"/>
    <w:rsid w:val="003E7002"/>
    <w:rsid w:val="003E78AA"/>
    <w:rsid w:val="003F1007"/>
    <w:rsid w:val="003F2AF2"/>
    <w:rsid w:val="003F3A18"/>
    <w:rsid w:val="003F47AE"/>
    <w:rsid w:val="003F62B9"/>
    <w:rsid w:val="00400246"/>
    <w:rsid w:val="004002C2"/>
    <w:rsid w:val="00400AC9"/>
    <w:rsid w:val="00401210"/>
    <w:rsid w:val="00401832"/>
    <w:rsid w:val="00401DFE"/>
    <w:rsid w:val="0040233B"/>
    <w:rsid w:val="0040279C"/>
    <w:rsid w:val="00402F3D"/>
    <w:rsid w:val="00404001"/>
    <w:rsid w:val="004111FC"/>
    <w:rsid w:val="00412B12"/>
    <w:rsid w:val="00412D4E"/>
    <w:rsid w:val="00412E26"/>
    <w:rsid w:val="004135B3"/>
    <w:rsid w:val="00413974"/>
    <w:rsid w:val="00414701"/>
    <w:rsid w:val="0041564D"/>
    <w:rsid w:val="004161B0"/>
    <w:rsid w:val="00416B0F"/>
    <w:rsid w:val="00422714"/>
    <w:rsid w:val="00422E14"/>
    <w:rsid w:val="0042353A"/>
    <w:rsid w:val="0042431E"/>
    <w:rsid w:val="00425677"/>
    <w:rsid w:val="004270AF"/>
    <w:rsid w:val="00427B62"/>
    <w:rsid w:val="0043317F"/>
    <w:rsid w:val="0043355F"/>
    <w:rsid w:val="00433577"/>
    <w:rsid w:val="00437071"/>
    <w:rsid w:val="00437133"/>
    <w:rsid w:val="004374F6"/>
    <w:rsid w:val="004404ED"/>
    <w:rsid w:val="0044057F"/>
    <w:rsid w:val="004417FA"/>
    <w:rsid w:val="00441DB1"/>
    <w:rsid w:val="00444171"/>
    <w:rsid w:val="00454E48"/>
    <w:rsid w:val="0045707B"/>
    <w:rsid w:val="00457BCA"/>
    <w:rsid w:val="00461D1C"/>
    <w:rsid w:val="00462EEF"/>
    <w:rsid w:val="00466FE9"/>
    <w:rsid w:val="00467A07"/>
    <w:rsid w:val="00467FF6"/>
    <w:rsid w:val="004701B1"/>
    <w:rsid w:val="004714EC"/>
    <w:rsid w:val="00471545"/>
    <w:rsid w:val="004717C0"/>
    <w:rsid w:val="00471D19"/>
    <w:rsid w:val="00474C0C"/>
    <w:rsid w:val="00474E04"/>
    <w:rsid w:val="00475CDA"/>
    <w:rsid w:val="0047679B"/>
    <w:rsid w:val="00476969"/>
    <w:rsid w:val="004829C2"/>
    <w:rsid w:val="00484AAA"/>
    <w:rsid w:val="00487AAF"/>
    <w:rsid w:val="00490D1F"/>
    <w:rsid w:val="00492F49"/>
    <w:rsid w:val="004A1C11"/>
    <w:rsid w:val="004A26D3"/>
    <w:rsid w:val="004A2BFB"/>
    <w:rsid w:val="004A3129"/>
    <w:rsid w:val="004A33BE"/>
    <w:rsid w:val="004A3463"/>
    <w:rsid w:val="004A5284"/>
    <w:rsid w:val="004A6643"/>
    <w:rsid w:val="004B000C"/>
    <w:rsid w:val="004B07CB"/>
    <w:rsid w:val="004B28BE"/>
    <w:rsid w:val="004B2B8A"/>
    <w:rsid w:val="004B32B1"/>
    <w:rsid w:val="004B4262"/>
    <w:rsid w:val="004B4304"/>
    <w:rsid w:val="004B5410"/>
    <w:rsid w:val="004B5B4A"/>
    <w:rsid w:val="004C1DB5"/>
    <w:rsid w:val="004C3572"/>
    <w:rsid w:val="004C5215"/>
    <w:rsid w:val="004C5355"/>
    <w:rsid w:val="004C648E"/>
    <w:rsid w:val="004C676F"/>
    <w:rsid w:val="004D018C"/>
    <w:rsid w:val="004D41AF"/>
    <w:rsid w:val="004D4C6A"/>
    <w:rsid w:val="004D4EB7"/>
    <w:rsid w:val="004D5913"/>
    <w:rsid w:val="004D5B38"/>
    <w:rsid w:val="004D5F2C"/>
    <w:rsid w:val="004D7423"/>
    <w:rsid w:val="004D75A2"/>
    <w:rsid w:val="004D78B1"/>
    <w:rsid w:val="004E0715"/>
    <w:rsid w:val="004E2D09"/>
    <w:rsid w:val="004E31C4"/>
    <w:rsid w:val="004E4A98"/>
    <w:rsid w:val="004E63EE"/>
    <w:rsid w:val="004E7502"/>
    <w:rsid w:val="004F1A62"/>
    <w:rsid w:val="004F7ED8"/>
    <w:rsid w:val="004F7F69"/>
    <w:rsid w:val="00500471"/>
    <w:rsid w:val="00501550"/>
    <w:rsid w:val="00501BA5"/>
    <w:rsid w:val="0050525B"/>
    <w:rsid w:val="005106C8"/>
    <w:rsid w:val="00510DDC"/>
    <w:rsid w:val="005116F0"/>
    <w:rsid w:val="00512D48"/>
    <w:rsid w:val="00513C9D"/>
    <w:rsid w:val="00513D76"/>
    <w:rsid w:val="00513FD7"/>
    <w:rsid w:val="00515868"/>
    <w:rsid w:val="005173FC"/>
    <w:rsid w:val="00517716"/>
    <w:rsid w:val="00520161"/>
    <w:rsid w:val="00521B6D"/>
    <w:rsid w:val="0052231E"/>
    <w:rsid w:val="005229D0"/>
    <w:rsid w:val="00523091"/>
    <w:rsid w:val="0052352B"/>
    <w:rsid w:val="00523711"/>
    <w:rsid w:val="00524C43"/>
    <w:rsid w:val="00524D76"/>
    <w:rsid w:val="00531F23"/>
    <w:rsid w:val="00531FFE"/>
    <w:rsid w:val="00534F05"/>
    <w:rsid w:val="00537331"/>
    <w:rsid w:val="00540129"/>
    <w:rsid w:val="00540238"/>
    <w:rsid w:val="00540F1A"/>
    <w:rsid w:val="00540FF9"/>
    <w:rsid w:val="00541BDA"/>
    <w:rsid w:val="00541FC3"/>
    <w:rsid w:val="005431A3"/>
    <w:rsid w:val="005443DF"/>
    <w:rsid w:val="00544571"/>
    <w:rsid w:val="0054522F"/>
    <w:rsid w:val="00547EE9"/>
    <w:rsid w:val="00550DA7"/>
    <w:rsid w:val="00552A51"/>
    <w:rsid w:val="00552CE9"/>
    <w:rsid w:val="00553527"/>
    <w:rsid w:val="00553C8E"/>
    <w:rsid w:val="00554572"/>
    <w:rsid w:val="00554F49"/>
    <w:rsid w:val="00557327"/>
    <w:rsid w:val="00561B13"/>
    <w:rsid w:val="00562922"/>
    <w:rsid w:val="0056338E"/>
    <w:rsid w:val="005636D3"/>
    <w:rsid w:val="00563900"/>
    <w:rsid w:val="00564539"/>
    <w:rsid w:val="00565E95"/>
    <w:rsid w:val="00567E82"/>
    <w:rsid w:val="005702CA"/>
    <w:rsid w:val="005727DD"/>
    <w:rsid w:val="00572A96"/>
    <w:rsid w:val="005754BD"/>
    <w:rsid w:val="00575F1A"/>
    <w:rsid w:val="00576A29"/>
    <w:rsid w:val="005803B4"/>
    <w:rsid w:val="005814E9"/>
    <w:rsid w:val="0058311A"/>
    <w:rsid w:val="00584231"/>
    <w:rsid w:val="00584E52"/>
    <w:rsid w:val="0058534B"/>
    <w:rsid w:val="00586E30"/>
    <w:rsid w:val="005912DB"/>
    <w:rsid w:val="00592FC2"/>
    <w:rsid w:val="00597C5F"/>
    <w:rsid w:val="005A041A"/>
    <w:rsid w:val="005A4529"/>
    <w:rsid w:val="005A5C02"/>
    <w:rsid w:val="005A67CD"/>
    <w:rsid w:val="005A68FA"/>
    <w:rsid w:val="005B16C2"/>
    <w:rsid w:val="005B2353"/>
    <w:rsid w:val="005B3151"/>
    <w:rsid w:val="005B4D19"/>
    <w:rsid w:val="005B5133"/>
    <w:rsid w:val="005B677A"/>
    <w:rsid w:val="005C17D8"/>
    <w:rsid w:val="005C6D09"/>
    <w:rsid w:val="005C70DB"/>
    <w:rsid w:val="005D0736"/>
    <w:rsid w:val="005D0AA8"/>
    <w:rsid w:val="005D28BE"/>
    <w:rsid w:val="005D4EC1"/>
    <w:rsid w:val="005D5487"/>
    <w:rsid w:val="005D7414"/>
    <w:rsid w:val="005E3761"/>
    <w:rsid w:val="005E4B8D"/>
    <w:rsid w:val="005F06F9"/>
    <w:rsid w:val="005F1A26"/>
    <w:rsid w:val="005F1F89"/>
    <w:rsid w:val="005F296F"/>
    <w:rsid w:val="005F2BA1"/>
    <w:rsid w:val="005F5597"/>
    <w:rsid w:val="005F6A10"/>
    <w:rsid w:val="005F6A3E"/>
    <w:rsid w:val="006030F2"/>
    <w:rsid w:val="0060457A"/>
    <w:rsid w:val="00604A23"/>
    <w:rsid w:val="0060568C"/>
    <w:rsid w:val="00605EB3"/>
    <w:rsid w:val="006112F4"/>
    <w:rsid w:val="006122F4"/>
    <w:rsid w:val="006134BB"/>
    <w:rsid w:val="006139EC"/>
    <w:rsid w:val="00614FB1"/>
    <w:rsid w:val="00616280"/>
    <w:rsid w:val="00617D91"/>
    <w:rsid w:val="006214AF"/>
    <w:rsid w:val="00624EC1"/>
    <w:rsid w:val="006256B5"/>
    <w:rsid w:val="00626B2D"/>
    <w:rsid w:val="00627EDA"/>
    <w:rsid w:val="00630D0A"/>
    <w:rsid w:val="0063193C"/>
    <w:rsid w:val="006325F7"/>
    <w:rsid w:val="006341A6"/>
    <w:rsid w:val="00634943"/>
    <w:rsid w:val="00636131"/>
    <w:rsid w:val="00636E6F"/>
    <w:rsid w:val="00640BD2"/>
    <w:rsid w:val="006420DA"/>
    <w:rsid w:val="00642478"/>
    <w:rsid w:val="00644F53"/>
    <w:rsid w:val="006458B1"/>
    <w:rsid w:val="00645E65"/>
    <w:rsid w:val="00647143"/>
    <w:rsid w:val="00651C3A"/>
    <w:rsid w:val="00653B80"/>
    <w:rsid w:val="00653D3A"/>
    <w:rsid w:val="006549E2"/>
    <w:rsid w:val="00655812"/>
    <w:rsid w:val="00656B3B"/>
    <w:rsid w:val="00657444"/>
    <w:rsid w:val="0066134C"/>
    <w:rsid w:val="00661675"/>
    <w:rsid w:val="00661CD4"/>
    <w:rsid w:val="00662270"/>
    <w:rsid w:val="00665115"/>
    <w:rsid w:val="006662D4"/>
    <w:rsid w:val="00666849"/>
    <w:rsid w:val="0066726F"/>
    <w:rsid w:val="00667A4D"/>
    <w:rsid w:val="006715EB"/>
    <w:rsid w:val="00671677"/>
    <w:rsid w:val="00671ECD"/>
    <w:rsid w:val="00672F74"/>
    <w:rsid w:val="006738AA"/>
    <w:rsid w:val="00676CE3"/>
    <w:rsid w:val="00677178"/>
    <w:rsid w:val="00680DAB"/>
    <w:rsid w:val="00683BD8"/>
    <w:rsid w:val="00685A7E"/>
    <w:rsid w:val="00685D05"/>
    <w:rsid w:val="00686AF2"/>
    <w:rsid w:val="0068760E"/>
    <w:rsid w:val="006925AA"/>
    <w:rsid w:val="006926D4"/>
    <w:rsid w:val="006955C9"/>
    <w:rsid w:val="00695EB2"/>
    <w:rsid w:val="006A03D2"/>
    <w:rsid w:val="006A2DEA"/>
    <w:rsid w:val="006A2E67"/>
    <w:rsid w:val="006A3A54"/>
    <w:rsid w:val="006A3B53"/>
    <w:rsid w:val="006A5122"/>
    <w:rsid w:val="006A6A2C"/>
    <w:rsid w:val="006A7BCD"/>
    <w:rsid w:val="006B04C9"/>
    <w:rsid w:val="006B3141"/>
    <w:rsid w:val="006B72A3"/>
    <w:rsid w:val="006B7A76"/>
    <w:rsid w:val="006C28BA"/>
    <w:rsid w:val="006D0FAA"/>
    <w:rsid w:val="006D192A"/>
    <w:rsid w:val="006D1A9A"/>
    <w:rsid w:val="006D48BE"/>
    <w:rsid w:val="006D4D72"/>
    <w:rsid w:val="006D4E2B"/>
    <w:rsid w:val="006D5228"/>
    <w:rsid w:val="006D62BB"/>
    <w:rsid w:val="006D7A6F"/>
    <w:rsid w:val="006E0A7B"/>
    <w:rsid w:val="006E1965"/>
    <w:rsid w:val="006E2A06"/>
    <w:rsid w:val="006E2D18"/>
    <w:rsid w:val="006E35B9"/>
    <w:rsid w:val="006E5396"/>
    <w:rsid w:val="006E5D27"/>
    <w:rsid w:val="006F0EE2"/>
    <w:rsid w:val="006F51EC"/>
    <w:rsid w:val="006F5572"/>
    <w:rsid w:val="006F6F1D"/>
    <w:rsid w:val="00700B79"/>
    <w:rsid w:val="00701286"/>
    <w:rsid w:val="00701B0E"/>
    <w:rsid w:val="00702E37"/>
    <w:rsid w:val="0070375B"/>
    <w:rsid w:val="00703772"/>
    <w:rsid w:val="00704DEB"/>
    <w:rsid w:val="00705007"/>
    <w:rsid w:val="0070645F"/>
    <w:rsid w:val="00707052"/>
    <w:rsid w:val="00707DBE"/>
    <w:rsid w:val="007116D1"/>
    <w:rsid w:val="0071341D"/>
    <w:rsid w:val="0071696D"/>
    <w:rsid w:val="00716CF4"/>
    <w:rsid w:val="00720304"/>
    <w:rsid w:val="00721129"/>
    <w:rsid w:val="00723975"/>
    <w:rsid w:val="007253B6"/>
    <w:rsid w:val="0072580C"/>
    <w:rsid w:val="00726563"/>
    <w:rsid w:val="00732F3B"/>
    <w:rsid w:val="007344E6"/>
    <w:rsid w:val="00735378"/>
    <w:rsid w:val="00735644"/>
    <w:rsid w:val="00736EE0"/>
    <w:rsid w:val="00737D87"/>
    <w:rsid w:val="00742567"/>
    <w:rsid w:val="0074494D"/>
    <w:rsid w:val="007529F9"/>
    <w:rsid w:val="00752EEA"/>
    <w:rsid w:val="007558CF"/>
    <w:rsid w:val="0076121B"/>
    <w:rsid w:val="007616EF"/>
    <w:rsid w:val="007628AE"/>
    <w:rsid w:val="00762BDC"/>
    <w:rsid w:val="0076336A"/>
    <w:rsid w:val="007635EF"/>
    <w:rsid w:val="00763CD8"/>
    <w:rsid w:val="00764157"/>
    <w:rsid w:val="00765EE9"/>
    <w:rsid w:val="00770096"/>
    <w:rsid w:val="007703C4"/>
    <w:rsid w:val="00771A80"/>
    <w:rsid w:val="00772753"/>
    <w:rsid w:val="0077296D"/>
    <w:rsid w:val="00772B0F"/>
    <w:rsid w:val="00772F0B"/>
    <w:rsid w:val="0077378F"/>
    <w:rsid w:val="00774048"/>
    <w:rsid w:val="00774672"/>
    <w:rsid w:val="00774BE6"/>
    <w:rsid w:val="00775AE2"/>
    <w:rsid w:val="007774C2"/>
    <w:rsid w:val="00784EA4"/>
    <w:rsid w:val="0078545E"/>
    <w:rsid w:val="0078601B"/>
    <w:rsid w:val="00790043"/>
    <w:rsid w:val="00790142"/>
    <w:rsid w:val="007928E3"/>
    <w:rsid w:val="00792962"/>
    <w:rsid w:val="00793224"/>
    <w:rsid w:val="007953E0"/>
    <w:rsid w:val="00795C20"/>
    <w:rsid w:val="00795C4A"/>
    <w:rsid w:val="007A0F90"/>
    <w:rsid w:val="007A11FC"/>
    <w:rsid w:val="007A1703"/>
    <w:rsid w:val="007A2BB7"/>
    <w:rsid w:val="007A4CDF"/>
    <w:rsid w:val="007A51B7"/>
    <w:rsid w:val="007A5C2E"/>
    <w:rsid w:val="007A6512"/>
    <w:rsid w:val="007A6F2A"/>
    <w:rsid w:val="007A77AE"/>
    <w:rsid w:val="007A7B61"/>
    <w:rsid w:val="007B5327"/>
    <w:rsid w:val="007B65C7"/>
    <w:rsid w:val="007B66A8"/>
    <w:rsid w:val="007B6850"/>
    <w:rsid w:val="007B68FF"/>
    <w:rsid w:val="007B6C60"/>
    <w:rsid w:val="007B6EA5"/>
    <w:rsid w:val="007C12CF"/>
    <w:rsid w:val="007C13B3"/>
    <w:rsid w:val="007C2FAD"/>
    <w:rsid w:val="007C39DC"/>
    <w:rsid w:val="007C3A79"/>
    <w:rsid w:val="007C4DC3"/>
    <w:rsid w:val="007C5852"/>
    <w:rsid w:val="007C5DDF"/>
    <w:rsid w:val="007D0A9E"/>
    <w:rsid w:val="007D1218"/>
    <w:rsid w:val="007D131D"/>
    <w:rsid w:val="007D1A11"/>
    <w:rsid w:val="007D2603"/>
    <w:rsid w:val="007D2613"/>
    <w:rsid w:val="007D2C13"/>
    <w:rsid w:val="007D3895"/>
    <w:rsid w:val="007D5702"/>
    <w:rsid w:val="007D6A9D"/>
    <w:rsid w:val="007E0E75"/>
    <w:rsid w:val="007E1718"/>
    <w:rsid w:val="007E21B8"/>
    <w:rsid w:val="007E3141"/>
    <w:rsid w:val="007E3452"/>
    <w:rsid w:val="007E3D23"/>
    <w:rsid w:val="007E5E63"/>
    <w:rsid w:val="007E6BFC"/>
    <w:rsid w:val="007F00F4"/>
    <w:rsid w:val="007F0F90"/>
    <w:rsid w:val="007F10C1"/>
    <w:rsid w:val="007F15C1"/>
    <w:rsid w:val="007F17E4"/>
    <w:rsid w:val="007F203C"/>
    <w:rsid w:val="007F35AE"/>
    <w:rsid w:val="007F4083"/>
    <w:rsid w:val="007F5D00"/>
    <w:rsid w:val="007F5D89"/>
    <w:rsid w:val="007F7047"/>
    <w:rsid w:val="007F79BD"/>
    <w:rsid w:val="00800BDD"/>
    <w:rsid w:val="00803F2A"/>
    <w:rsid w:val="00805AEA"/>
    <w:rsid w:val="008068C3"/>
    <w:rsid w:val="008069D1"/>
    <w:rsid w:val="00810804"/>
    <w:rsid w:val="00821FE4"/>
    <w:rsid w:val="00823A84"/>
    <w:rsid w:val="00824DAA"/>
    <w:rsid w:val="008256C6"/>
    <w:rsid w:val="00825EEE"/>
    <w:rsid w:val="008277BE"/>
    <w:rsid w:val="00827BFC"/>
    <w:rsid w:val="00830B2A"/>
    <w:rsid w:val="00831152"/>
    <w:rsid w:val="00832915"/>
    <w:rsid w:val="008337A1"/>
    <w:rsid w:val="00834C8B"/>
    <w:rsid w:val="00834E57"/>
    <w:rsid w:val="008370ED"/>
    <w:rsid w:val="00837232"/>
    <w:rsid w:val="008402FA"/>
    <w:rsid w:val="00840B1E"/>
    <w:rsid w:val="00841C29"/>
    <w:rsid w:val="00842D3F"/>
    <w:rsid w:val="00844380"/>
    <w:rsid w:val="00844458"/>
    <w:rsid w:val="0084531B"/>
    <w:rsid w:val="00845663"/>
    <w:rsid w:val="0084610E"/>
    <w:rsid w:val="008467AB"/>
    <w:rsid w:val="00847DEF"/>
    <w:rsid w:val="00850A77"/>
    <w:rsid w:val="00851FDD"/>
    <w:rsid w:val="0085243B"/>
    <w:rsid w:val="0085243C"/>
    <w:rsid w:val="008527BA"/>
    <w:rsid w:val="00852E34"/>
    <w:rsid w:val="00855C74"/>
    <w:rsid w:val="00855FE9"/>
    <w:rsid w:val="00856DDC"/>
    <w:rsid w:val="00864374"/>
    <w:rsid w:val="00865174"/>
    <w:rsid w:val="00866137"/>
    <w:rsid w:val="008676C4"/>
    <w:rsid w:val="00867CDB"/>
    <w:rsid w:val="0087078C"/>
    <w:rsid w:val="008708BE"/>
    <w:rsid w:val="00871102"/>
    <w:rsid w:val="008718C1"/>
    <w:rsid w:val="00873862"/>
    <w:rsid w:val="00876D23"/>
    <w:rsid w:val="008770B6"/>
    <w:rsid w:val="00877B18"/>
    <w:rsid w:val="00880D39"/>
    <w:rsid w:val="008818AD"/>
    <w:rsid w:val="00881D42"/>
    <w:rsid w:val="00887129"/>
    <w:rsid w:val="00887137"/>
    <w:rsid w:val="00891FAA"/>
    <w:rsid w:val="00894B7C"/>
    <w:rsid w:val="00895246"/>
    <w:rsid w:val="008976F4"/>
    <w:rsid w:val="008A0900"/>
    <w:rsid w:val="008A0C32"/>
    <w:rsid w:val="008A0E2E"/>
    <w:rsid w:val="008A31CD"/>
    <w:rsid w:val="008A3C08"/>
    <w:rsid w:val="008A4932"/>
    <w:rsid w:val="008B18C2"/>
    <w:rsid w:val="008B232D"/>
    <w:rsid w:val="008B2D0F"/>
    <w:rsid w:val="008B32C8"/>
    <w:rsid w:val="008B59EF"/>
    <w:rsid w:val="008B5CF2"/>
    <w:rsid w:val="008C0AE0"/>
    <w:rsid w:val="008C0AE4"/>
    <w:rsid w:val="008C0F47"/>
    <w:rsid w:val="008C18AB"/>
    <w:rsid w:val="008C290E"/>
    <w:rsid w:val="008C3388"/>
    <w:rsid w:val="008C75B9"/>
    <w:rsid w:val="008D0FEF"/>
    <w:rsid w:val="008D4F05"/>
    <w:rsid w:val="008D5503"/>
    <w:rsid w:val="008D6A55"/>
    <w:rsid w:val="008E07DD"/>
    <w:rsid w:val="008E0C65"/>
    <w:rsid w:val="008E37C9"/>
    <w:rsid w:val="008E5A62"/>
    <w:rsid w:val="008E6B57"/>
    <w:rsid w:val="008F203F"/>
    <w:rsid w:val="008F22A7"/>
    <w:rsid w:val="008F283D"/>
    <w:rsid w:val="008F55D2"/>
    <w:rsid w:val="008F64D6"/>
    <w:rsid w:val="00901395"/>
    <w:rsid w:val="00901A94"/>
    <w:rsid w:val="00902259"/>
    <w:rsid w:val="009056E8"/>
    <w:rsid w:val="00906099"/>
    <w:rsid w:val="00906D93"/>
    <w:rsid w:val="00907049"/>
    <w:rsid w:val="00911EE0"/>
    <w:rsid w:val="00916558"/>
    <w:rsid w:val="00916ED3"/>
    <w:rsid w:val="00916FC1"/>
    <w:rsid w:val="00917247"/>
    <w:rsid w:val="00920D70"/>
    <w:rsid w:val="009223CA"/>
    <w:rsid w:val="009224A1"/>
    <w:rsid w:val="009235C2"/>
    <w:rsid w:val="00926291"/>
    <w:rsid w:val="00927DC7"/>
    <w:rsid w:val="00927E3A"/>
    <w:rsid w:val="0093039E"/>
    <w:rsid w:val="0093169A"/>
    <w:rsid w:val="009317AB"/>
    <w:rsid w:val="0093223C"/>
    <w:rsid w:val="00933D54"/>
    <w:rsid w:val="00934102"/>
    <w:rsid w:val="009366DB"/>
    <w:rsid w:val="00937105"/>
    <w:rsid w:val="009448E8"/>
    <w:rsid w:val="009457DC"/>
    <w:rsid w:val="00945EC1"/>
    <w:rsid w:val="00945FC8"/>
    <w:rsid w:val="00946498"/>
    <w:rsid w:val="00950288"/>
    <w:rsid w:val="00951231"/>
    <w:rsid w:val="00952420"/>
    <w:rsid w:val="009524A6"/>
    <w:rsid w:val="00954237"/>
    <w:rsid w:val="00954950"/>
    <w:rsid w:val="00955D82"/>
    <w:rsid w:val="00955FE9"/>
    <w:rsid w:val="00961917"/>
    <w:rsid w:val="0096282A"/>
    <w:rsid w:val="00962B6B"/>
    <w:rsid w:val="0096324B"/>
    <w:rsid w:val="0096470E"/>
    <w:rsid w:val="00964C6F"/>
    <w:rsid w:val="009659FB"/>
    <w:rsid w:val="009661A2"/>
    <w:rsid w:val="00966340"/>
    <w:rsid w:val="00970724"/>
    <w:rsid w:val="00970F09"/>
    <w:rsid w:val="009730F6"/>
    <w:rsid w:val="00973668"/>
    <w:rsid w:val="00974914"/>
    <w:rsid w:val="00975787"/>
    <w:rsid w:val="00975E47"/>
    <w:rsid w:val="009778D5"/>
    <w:rsid w:val="00980588"/>
    <w:rsid w:val="009822D6"/>
    <w:rsid w:val="0098366D"/>
    <w:rsid w:val="009839E3"/>
    <w:rsid w:val="00987E52"/>
    <w:rsid w:val="00990D10"/>
    <w:rsid w:val="00992F8B"/>
    <w:rsid w:val="00993B0E"/>
    <w:rsid w:val="00993C4B"/>
    <w:rsid w:val="009958F5"/>
    <w:rsid w:val="009A0AD2"/>
    <w:rsid w:val="009A195C"/>
    <w:rsid w:val="009A22B3"/>
    <w:rsid w:val="009A2B23"/>
    <w:rsid w:val="009A4D08"/>
    <w:rsid w:val="009A4F1A"/>
    <w:rsid w:val="009A6B68"/>
    <w:rsid w:val="009B1230"/>
    <w:rsid w:val="009B1B6F"/>
    <w:rsid w:val="009B2972"/>
    <w:rsid w:val="009B468D"/>
    <w:rsid w:val="009B4F71"/>
    <w:rsid w:val="009B5F79"/>
    <w:rsid w:val="009B67CA"/>
    <w:rsid w:val="009B79E3"/>
    <w:rsid w:val="009C2357"/>
    <w:rsid w:val="009C3180"/>
    <w:rsid w:val="009C4CB8"/>
    <w:rsid w:val="009C4EF1"/>
    <w:rsid w:val="009C5411"/>
    <w:rsid w:val="009C584D"/>
    <w:rsid w:val="009C6AC8"/>
    <w:rsid w:val="009C6F9E"/>
    <w:rsid w:val="009C7C5E"/>
    <w:rsid w:val="009C7E85"/>
    <w:rsid w:val="009D0188"/>
    <w:rsid w:val="009D1C2E"/>
    <w:rsid w:val="009D221C"/>
    <w:rsid w:val="009D3CBD"/>
    <w:rsid w:val="009D476C"/>
    <w:rsid w:val="009E08FE"/>
    <w:rsid w:val="009E19E3"/>
    <w:rsid w:val="009E2CD7"/>
    <w:rsid w:val="009E44A6"/>
    <w:rsid w:val="009E5609"/>
    <w:rsid w:val="009E56AB"/>
    <w:rsid w:val="009E61B1"/>
    <w:rsid w:val="009E735F"/>
    <w:rsid w:val="009F1CFB"/>
    <w:rsid w:val="009F275B"/>
    <w:rsid w:val="009F292D"/>
    <w:rsid w:val="009F42BA"/>
    <w:rsid w:val="009F4ADC"/>
    <w:rsid w:val="009F61A2"/>
    <w:rsid w:val="009F7568"/>
    <w:rsid w:val="009F7A5F"/>
    <w:rsid w:val="00A01413"/>
    <w:rsid w:val="00A02B14"/>
    <w:rsid w:val="00A055A0"/>
    <w:rsid w:val="00A0691A"/>
    <w:rsid w:val="00A07A09"/>
    <w:rsid w:val="00A07D2F"/>
    <w:rsid w:val="00A12483"/>
    <w:rsid w:val="00A1352F"/>
    <w:rsid w:val="00A13BB5"/>
    <w:rsid w:val="00A13F6D"/>
    <w:rsid w:val="00A16404"/>
    <w:rsid w:val="00A17909"/>
    <w:rsid w:val="00A17AC9"/>
    <w:rsid w:val="00A17DC3"/>
    <w:rsid w:val="00A205EC"/>
    <w:rsid w:val="00A20ADD"/>
    <w:rsid w:val="00A20CC5"/>
    <w:rsid w:val="00A21899"/>
    <w:rsid w:val="00A21B41"/>
    <w:rsid w:val="00A22975"/>
    <w:rsid w:val="00A3199D"/>
    <w:rsid w:val="00A32EBB"/>
    <w:rsid w:val="00A33756"/>
    <w:rsid w:val="00A33966"/>
    <w:rsid w:val="00A33D2B"/>
    <w:rsid w:val="00A3409B"/>
    <w:rsid w:val="00A375CE"/>
    <w:rsid w:val="00A42CEF"/>
    <w:rsid w:val="00A45866"/>
    <w:rsid w:val="00A45E3D"/>
    <w:rsid w:val="00A465DF"/>
    <w:rsid w:val="00A50529"/>
    <w:rsid w:val="00A5257C"/>
    <w:rsid w:val="00A52D39"/>
    <w:rsid w:val="00A55BC3"/>
    <w:rsid w:val="00A5604F"/>
    <w:rsid w:val="00A5616E"/>
    <w:rsid w:val="00A57606"/>
    <w:rsid w:val="00A67249"/>
    <w:rsid w:val="00A67A95"/>
    <w:rsid w:val="00A67D95"/>
    <w:rsid w:val="00A7139D"/>
    <w:rsid w:val="00A73077"/>
    <w:rsid w:val="00A7455D"/>
    <w:rsid w:val="00A76CED"/>
    <w:rsid w:val="00A8085B"/>
    <w:rsid w:val="00A82F79"/>
    <w:rsid w:val="00A8454B"/>
    <w:rsid w:val="00A854CC"/>
    <w:rsid w:val="00A85AFA"/>
    <w:rsid w:val="00A85B55"/>
    <w:rsid w:val="00A86DC5"/>
    <w:rsid w:val="00A90768"/>
    <w:rsid w:val="00A91BC5"/>
    <w:rsid w:val="00A92735"/>
    <w:rsid w:val="00A941AD"/>
    <w:rsid w:val="00A97599"/>
    <w:rsid w:val="00A97E32"/>
    <w:rsid w:val="00AA00E6"/>
    <w:rsid w:val="00AA0D00"/>
    <w:rsid w:val="00AA22D1"/>
    <w:rsid w:val="00AA2EA4"/>
    <w:rsid w:val="00AA4587"/>
    <w:rsid w:val="00AA4F25"/>
    <w:rsid w:val="00AA50FA"/>
    <w:rsid w:val="00AA70B0"/>
    <w:rsid w:val="00AA7132"/>
    <w:rsid w:val="00AA79C1"/>
    <w:rsid w:val="00AB043C"/>
    <w:rsid w:val="00AB1C78"/>
    <w:rsid w:val="00AB1D14"/>
    <w:rsid w:val="00AB1FC1"/>
    <w:rsid w:val="00AB3110"/>
    <w:rsid w:val="00AB3AA0"/>
    <w:rsid w:val="00AB6644"/>
    <w:rsid w:val="00AC0B59"/>
    <w:rsid w:val="00AC0F02"/>
    <w:rsid w:val="00AC37D6"/>
    <w:rsid w:val="00AC3FA7"/>
    <w:rsid w:val="00AC555C"/>
    <w:rsid w:val="00AC573D"/>
    <w:rsid w:val="00AC6B9C"/>
    <w:rsid w:val="00AD0A3C"/>
    <w:rsid w:val="00AD165D"/>
    <w:rsid w:val="00AD4A12"/>
    <w:rsid w:val="00AD4A9F"/>
    <w:rsid w:val="00AD5401"/>
    <w:rsid w:val="00AD5CFB"/>
    <w:rsid w:val="00AD5E92"/>
    <w:rsid w:val="00AD77AD"/>
    <w:rsid w:val="00AD7A69"/>
    <w:rsid w:val="00AE4414"/>
    <w:rsid w:val="00AE490E"/>
    <w:rsid w:val="00AE4BDB"/>
    <w:rsid w:val="00AE524D"/>
    <w:rsid w:val="00AE57D0"/>
    <w:rsid w:val="00AE64A3"/>
    <w:rsid w:val="00AE67E9"/>
    <w:rsid w:val="00AE6A08"/>
    <w:rsid w:val="00AF01CE"/>
    <w:rsid w:val="00AF1F69"/>
    <w:rsid w:val="00AF249E"/>
    <w:rsid w:val="00AF61F8"/>
    <w:rsid w:val="00B03FB3"/>
    <w:rsid w:val="00B04C3B"/>
    <w:rsid w:val="00B07360"/>
    <w:rsid w:val="00B15AE1"/>
    <w:rsid w:val="00B175C0"/>
    <w:rsid w:val="00B2028A"/>
    <w:rsid w:val="00B206C5"/>
    <w:rsid w:val="00B21935"/>
    <w:rsid w:val="00B21E4F"/>
    <w:rsid w:val="00B2243E"/>
    <w:rsid w:val="00B2451E"/>
    <w:rsid w:val="00B251DD"/>
    <w:rsid w:val="00B26033"/>
    <w:rsid w:val="00B2636A"/>
    <w:rsid w:val="00B306DE"/>
    <w:rsid w:val="00B30EAB"/>
    <w:rsid w:val="00B31509"/>
    <w:rsid w:val="00B31F3C"/>
    <w:rsid w:val="00B33083"/>
    <w:rsid w:val="00B33C7C"/>
    <w:rsid w:val="00B34122"/>
    <w:rsid w:val="00B35191"/>
    <w:rsid w:val="00B40D2F"/>
    <w:rsid w:val="00B41F1C"/>
    <w:rsid w:val="00B44AA5"/>
    <w:rsid w:val="00B45801"/>
    <w:rsid w:val="00B463B9"/>
    <w:rsid w:val="00B469D6"/>
    <w:rsid w:val="00B52496"/>
    <w:rsid w:val="00B54F5E"/>
    <w:rsid w:val="00B55B11"/>
    <w:rsid w:val="00B55FB9"/>
    <w:rsid w:val="00B55FCB"/>
    <w:rsid w:val="00B6186C"/>
    <w:rsid w:val="00B65B87"/>
    <w:rsid w:val="00B67AAE"/>
    <w:rsid w:val="00B70B1B"/>
    <w:rsid w:val="00B71A2E"/>
    <w:rsid w:val="00B72628"/>
    <w:rsid w:val="00B72FFB"/>
    <w:rsid w:val="00B7362D"/>
    <w:rsid w:val="00B74292"/>
    <w:rsid w:val="00B745C9"/>
    <w:rsid w:val="00B74911"/>
    <w:rsid w:val="00B762DE"/>
    <w:rsid w:val="00B77503"/>
    <w:rsid w:val="00B801F2"/>
    <w:rsid w:val="00B81623"/>
    <w:rsid w:val="00B81BFD"/>
    <w:rsid w:val="00B81D61"/>
    <w:rsid w:val="00B83390"/>
    <w:rsid w:val="00B84A0A"/>
    <w:rsid w:val="00B85481"/>
    <w:rsid w:val="00B8584E"/>
    <w:rsid w:val="00B87CFA"/>
    <w:rsid w:val="00B9082C"/>
    <w:rsid w:val="00B9091B"/>
    <w:rsid w:val="00B90E06"/>
    <w:rsid w:val="00B93D78"/>
    <w:rsid w:val="00BA0455"/>
    <w:rsid w:val="00BA0A91"/>
    <w:rsid w:val="00BA3D6B"/>
    <w:rsid w:val="00BA67EC"/>
    <w:rsid w:val="00BA764E"/>
    <w:rsid w:val="00BA7A78"/>
    <w:rsid w:val="00BB0447"/>
    <w:rsid w:val="00BB44F5"/>
    <w:rsid w:val="00BB4DAF"/>
    <w:rsid w:val="00BB5160"/>
    <w:rsid w:val="00BB7E75"/>
    <w:rsid w:val="00BC0311"/>
    <w:rsid w:val="00BC1FDE"/>
    <w:rsid w:val="00BC4616"/>
    <w:rsid w:val="00BC4B68"/>
    <w:rsid w:val="00BC4C5A"/>
    <w:rsid w:val="00BC5696"/>
    <w:rsid w:val="00BC66A3"/>
    <w:rsid w:val="00BC74A3"/>
    <w:rsid w:val="00BC7A1C"/>
    <w:rsid w:val="00BD0256"/>
    <w:rsid w:val="00BD0D09"/>
    <w:rsid w:val="00BD2DCF"/>
    <w:rsid w:val="00BD314F"/>
    <w:rsid w:val="00BD5C75"/>
    <w:rsid w:val="00BE0AF6"/>
    <w:rsid w:val="00BE3D4A"/>
    <w:rsid w:val="00BE3EDC"/>
    <w:rsid w:val="00BE481E"/>
    <w:rsid w:val="00BE609A"/>
    <w:rsid w:val="00BE6844"/>
    <w:rsid w:val="00BE7C36"/>
    <w:rsid w:val="00BF0585"/>
    <w:rsid w:val="00BF2E01"/>
    <w:rsid w:val="00BF59C2"/>
    <w:rsid w:val="00BF7071"/>
    <w:rsid w:val="00BF7232"/>
    <w:rsid w:val="00C03174"/>
    <w:rsid w:val="00C042DF"/>
    <w:rsid w:val="00C068D0"/>
    <w:rsid w:val="00C069C0"/>
    <w:rsid w:val="00C1013C"/>
    <w:rsid w:val="00C12930"/>
    <w:rsid w:val="00C12D37"/>
    <w:rsid w:val="00C14B7E"/>
    <w:rsid w:val="00C15B8B"/>
    <w:rsid w:val="00C15C97"/>
    <w:rsid w:val="00C1663B"/>
    <w:rsid w:val="00C22676"/>
    <w:rsid w:val="00C2272B"/>
    <w:rsid w:val="00C22B99"/>
    <w:rsid w:val="00C25CCA"/>
    <w:rsid w:val="00C25D15"/>
    <w:rsid w:val="00C27F58"/>
    <w:rsid w:val="00C33498"/>
    <w:rsid w:val="00C34FEC"/>
    <w:rsid w:val="00C36294"/>
    <w:rsid w:val="00C3652C"/>
    <w:rsid w:val="00C3710B"/>
    <w:rsid w:val="00C377DB"/>
    <w:rsid w:val="00C37FEB"/>
    <w:rsid w:val="00C41C05"/>
    <w:rsid w:val="00C45D10"/>
    <w:rsid w:val="00C47431"/>
    <w:rsid w:val="00C476FE"/>
    <w:rsid w:val="00C518AA"/>
    <w:rsid w:val="00C533AF"/>
    <w:rsid w:val="00C5367B"/>
    <w:rsid w:val="00C5618C"/>
    <w:rsid w:val="00C569C1"/>
    <w:rsid w:val="00C609DD"/>
    <w:rsid w:val="00C60A1E"/>
    <w:rsid w:val="00C619D9"/>
    <w:rsid w:val="00C659D4"/>
    <w:rsid w:val="00C669C7"/>
    <w:rsid w:val="00C66FCA"/>
    <w:rsid w:val="00C801F8"/>
    <w:rsid w:val="00C8021E"/>
    <w:rsid w:val="00C809E5"/>
    <w:rsid w:val="00C824E6"/>
    <w:rsid w:val="00C83C18"/>
    <w:rsid w:val="00C85D38"/>
    <w:rsid w:val="00C92FFE"/>
    <w:rsid w:val="00C961A2"/>
    <w:rsid w:val="00C96260"/>
    <w:rsid w:val="00C96F21"/>
    <w:rsid w:val="00C97584"/>
    <w:rsid w:val="00CA322B"/>
    <w:rsid w:val="00CB05C3"/>
    <w:rsid w:val="00CB29DC"/>
    <w:rsid w:val="00CB2EE5"/>
    <w:rsid w:val="00CB30DD"/>
    <w:rsid w:val="00CB7FDD"/>
    <w:rsid w:val="00CC1CA3"/>
    <w:rsid w:val="00CC25D8"/>
    <w:rsid w:val="00CC2B41"/>
    <w:rsid w:val="00CC2C14"/>
    <w:rsid w:val="00CC3628"/>
    <w:rsid w:val="00CC4476"/>
    <w:rsid w:val="00CC63BE"/>
    <w:rsid w:val="00CC6A53"/>
    <w:rsid w:val="00CC6D6C"/>
    <w:rsid w:val="00CC7F11"/>
    <w:rsid w:val="00CD1C69"/>
    <w:rsid w:val="00CD338D"/>
    <w:rsid w:val="00CD4AC8"/>
    <w:rsid w:val="00CD58E8"/>
    <w:rsid w:val="00CD7858"/>
    <w:rsid w:val="00CE12C9"/>
    <w:rsid w:val="00CF02B4"/>
    <w:rsid w:val="00CF03B7"/>
    <w:rsid w:val="00CF2D5B"/>
    <w:rsid w:val="00CF3337"/>
    <w:rsid w:val="00CF5475"/>
    <w:rsid w:val="00CF6EE2"/>
    <w:rsid w:val="00CF7B3D"/>
    <w:rsid w:val="00D00346"/>
    <w:rsid w:val="00D00DE9"/>
    <w:rsid w:val="00D00EF7"/>
    <w:rsid w:val="00D0165F"/>
    <w:rsid w:val="00D018D8"/>
    <w:rsid w:val="00D02A4E"/>
    <w:rsid w:val="00D02F83"/>
    <w:rsid w:val="00D04B7C"/>
    <w:rsid w:val="00D062BF"/>
    <w:rsid w:val="00D0744B"/>
    <w:rsid w:val="00D11D22"/>
    <w:rsid w:val="00D13469"/>
    <w:rsid w:val="00D16226"/>
    <w:rsid w:val="00D17083"/>
    <w:rsid w:val="00D176AB"/>
    <w:rsid w:val="00D25E09"/>
    <w:rsid w:val="00D30972"/>
    <w:rsid w:val="00D3196C"/>
    <w:rsid w:val="00D35491"/>
    <w:rsid w:val="00D36F49"/>
    <w:rsid w:val="00D37E89"/>
    <w:rsid w:val="00D41FB2"/>
    <w:rsid w:val="00D42E95"/>
    <w:rsid w:val="00D43E19"/>
    <w:rsid w:val="00D440C6"/>
    <w:rsid w:val="00D46980"/>
    <w:rsid w:val="00D47820"/>
    <w:rsid w:val="00D50AED"/>
    <w:rsid w:val="00D51105"/>
    <w:rsid w:val="00D5158F"/>
    <w:rsid w:val="00D531FD"/>
    <w:rsid w:val="00D5335D"/>
    <w:rsid w:val="00D53587"/>
    <w:rsid w:val="00D54012"/>
    <w:rsid w:val="00D55044"/>
    <w:rsid w:val="00D56180"/>
    <w:rsid w:val="00D5706B"/>
    <w:rsid w:val="00D57173"/>
    <w:rsid w:val="00D578E2"/>
    <w:rsid w:val="00D64C6C"/>
    <w:rsid w:val="00D665DA"/>
    <w:rsid w:val="00D667B2"/>
    <w:rsid w:val="00D6686A"/>
    <w:rsid w:val="00D67659"/>
    <w:rsid w:val="00D67991"/>
    <w:rsid w:val="00D67B24"/>
    <w:rsid w:val="00D710FE"/>
    <w:rsid w:val="00D71C8C"/>
    <w:rsid w:val="00D72407"/>
    <w:rsid w:val="00D72788"/>
    <w:rsid w:val="00D75E25"/>
    <w:rsid w:val="00D77DC7"/>
    <w:rsid w:val="00D8133B"/>
    <w:rsid w:val="00D8251B"/>
    <w:rsid w:val="00D82EE9"/>
    <w:rsid w:val="00D842D3"/>
    <w:rsid w:val="00D8728C"/>
    <w:rsid w:val="00D872D6"/>
    <w:rsid w:val="00D87A83"/>
    <w:rsid w:val="00D91348"/>
    <w:rsid w:val="00D9313E"/>
    <w:rsid w:val="00D97584"/>
    <w:rsid w:val="00D9762E"/>
    <w:rsid w:val="00DA2759"/>
    <w:rsid w:val="00DA3A7A"/>
    <w:rsid w:val="00DA46A0"/>
    <w:rsid w:val="00DA66B0"/>
    <w:rsid w:val="00DA6B41"/>
    <w:rsid w:val="00DA6C9A"/>
    <w:rsid w:val="00DA7252"/>
    <w:rsid w:val="00DB03F7"/>
    <w:rsid w:val="00DB1219"/>
    <w:rsid w:val="00DB2287"/>
    <w:rsid w:val="00DB350A"/>
    <w:rsid w:val="00DB7C18"/>
    <w:rsid w:val="00DB7F29"/>
    <w:rsid w:val="00DC0823"/>
    <w:rsid w:val="00DC0B91"/>
    <w:rsid w:val="00DC11B3"/>
    <w:rsid w:val="00DC281C"/>
    <w:rsid w:val="00DC2FBF"/>
    <w:rsid w:val="00DC48BC"/>
    <w:rsid w:val="00DC5C7F"/>
    <w:rsid w:val="00DD2277"/>
    <w:rsid w:val="00DD264C"/>
    <w:rsid w:val="00DD44C4"/>
    <w:rsid w:val="00DD587D"/>
    <w:rsid w:val="00DD7E82"/>
    <w:rsid w:val="00DE0ACA"/>
    <w:rsid w:val="00DE0D71"/>
    <w:rsid w:val="00DE1108"/>
    <w:rsid w:val="00DE2B44"/>
    <w:rsid w:val="00DE56E6"/>
    <w:rsid w:val="00DE5D29"/>
    <w:rsid w:val="00DE6ADC"/>
    <w:rsid w:val="00DE7941"/>
    <w:rsid w:val="00DF1350"/>
    <w:rsid w:val="00DF1CF5"/>
    <w:rsid w:val="00DF37E8"/>
    <w:rsid w:val="00DF3C58"/>
    <w:rsid w:val="00DF5553"/>
    <w:rsid w:val="00DF5DCA"/>
    <w:rsid w:val="00DF5F43"/>
    <w:rsid w:val="00DF72E0"/>
    <w:rsid w:val="00DF7347"/>
    <w:rsid w:val="00DF7A4C"/>
    <w:rsid w:val="00E00041"/>
    <w:rsid w:val="00E0144D"/>
    <w:rsid w:val="00E03889"/>
    <w:rsid w:val="00E05928"/>
    <w:rsid w:val="00E06EDA"/>
    <w:rsid w:val="00E10870"/>
    <w:rsid w:val="00E1156C"/>
    <w:rsid w:val="00E15033"/>
    <w:rsid w:val="00E15067"/>
    <w:rsid w:val="00E155BD"/>
    <w:rsid w:val="00E22840"/>
    <w:rsid w:val="00E23869"/>
    <w:rsid w:val="00E2438F"/>
    <w:rsid w:val="00E2679C"/>
    <w:rsid w:val="00E26D74"/>
    <w:rsid w:val="00E27555"/>
    <w:rsid w:val="00E30692"/>
    <w:rsid w:val="00E314A4"/>
    <w:rsid w:val="00E31937"/>
    <w:rsid w:val="00E31AA1"/>
    <w:rsid w:val="00E32D62"/>
    <w:rsid w:val="00E33FA2"/>
    <w:rsid w:val="00E35E01"/>
    <w:rsid w:val="00E378D8"/>
    <w:rsid w:val="00E40EB6"/>
    <w:rsid w:val="00E41FC2"/>
    <w:rsid w:val="00E42E17"/>
    <w:rsid w:val="00E43040"/>
    <w:rsid w:val="00E4440E"/>
    <w:rsid w:val="00E45004"/>
    <w:rsid w:val="00E46D41"/>
    <w:rsid w:val="00E4753A"/>
    <w:rsid w:val="00E47928"/>
    <w:rsid w:val="00E505CB"/>
    <w:rsid w:val="00E51D30"/>
    <w:rsid w:val="00E52295"/>
    <w:rsid w:val="00E53E2D"/>
    <w:rsid w:val="00E54FE7"/>
    <w:rsid w:val="00E5629D"/>
    <w:rsid w:val="00E605AB"/>
    <w:rsid w:val="00E62717"/>
    <w:rsid w:val="00E62988"/>
    <w:rsid w:val="00E637EC"/>
    <w:rsid w:val="00E638E2"/>
    <w:rsid w:val="00E65FF2"/>
    <w:rsid w:val="00E70780"/>
    <w:rsid w:val="00E71B04"/>
    <w:rsid w:val="00E725B1"/>
    <w:rsid w:val="00E72C97"/>
    <w:rsid w:val="00E81052"/>
    <w:rsid w:val="00E832AE"/>
    <w:rsid w:val="00E83BBC"/>
    <w:rsid w:val="00E83FD3"/>
    <w:rsid w:val="00E91364"/>
    <w:rsid w:val="00E91404"/>
    <w:rsid w:val="00E93F14"/>
    <w:rsid w:val="00E93F72"/>
    <w:rsid w:val="00E95664"/>
    <w:rsid w:val="00E95864"/>
    <w:rsid w:val="00E960C4"/>
    <w:rsid w:val="00E96BA7"/>
    <w:rsid w:val="00EA2316"/>
    <w:rsid w:val="00EA2F83"/>
    <w:rsid w:val="00EA50A0"/>
    <w:rsid w:val="00EA6846"/>
    <w:rsid w:val="00EB076C"/>
    <w:rsid w:val="00EB0E02"/>
    <w:rsid w:val="00EB1E24"/>
    <w:rsid w:val="00EB3E05"/>
    <w:rsid w:val="00EB636F"/>
    <w:rsid w:val="00EB64FC"/>
    <w:rsid w:val="00EB7EE6"/>
    <w:rsid w:val="00EC02E2"/>
    <w:rsid w:val="00EC354A"/>
    <w:rsid w:val="00EC4031"/>
    <w:rsid w:val="00EC4D28"/>
    <w:rsid w:val="00EC665E"/>
    <w:rsid w:val="00EC66E4"/>
    <w:rsid w:val="00EC7918"/>
    <w:rsid w:val="00ED02DC"/>
    <w:rsid w:val="00ED3386"/>
    <w:rsid w:val="00ED3746"/>
    <w:rsid w:val="00ED569C"/>
    <w:rsid w:val="00EE254C"/>
    <w:rsid w:val="00EE391A"/>
    <w:rsid w:val="00EE4842"/>
    <w:rsid w:val="00EE7FCA"/>
    <w:rsid w:val="00EF1C39"/>
    <w:rsid w:val="00EF318F"/>
    <w:rsid w:val="00EF4E60"/>
    <w:rsid w:val="00EF58FC"/>
    <w:rsid w:val="00F002E2"/>
    <w:rsid w:val="00F00717"/>
    <w:rsid w:val="00F0204F"/>
    <w:rsid w:val="00F03FD7"/>
    <w:rsid w:val="00F074F6"/>
    <w:rsid w:val="00F12586"/>
    <w:rsid w:val="00F12589"/>
    <w:rsid w:val="00F15683"/>
    <w:rsid w:val="00F162A1"/>
    <w:rsid w:val="00F16FDE"/>
    <w:rsid w:val="00F17058"/>
    <w:rsid w:val="00F17206"/>
    <w:rsid w:val="00F17D43"/>
    <w:rsid w:val="00F215FD"/>
    <w:rsid w:val="00F231CB"/>
    <w:rsid w:val="00F24728"/>
    <w:rsid w:val="00F24E87"/>
    <w:rsid w:val="00F26358"/>
    <w:rsid w:val="00F26492"/>
    <w:rsid w:val="00F27408"/>
    <w:rsid w:val="00F32087"/>
    <w:rsid w:val="00F35204"/>
    <w:rsid w:val="00F36900"/>
    <w:rsid w:val="00F3746D"/>
    <w:rsid w:val="00F37DF5"/>
    <w:rsid w:val="00F40B96"/>
    <w:rsid w:val="00F4239A"/>
    <w:rsid w:val="00F424F6"/>
    <w:rsid w:val="00F4284A"/>
    <w:rsid w:val="00F43BFA"/>
    <w:rsid w:val="00F44742"/>
    <w:rsid w:val="00F50B9E"/>
    <w:rsid w:val="00F512C6"/>
    <w:rsid w:val="00F51437"/>
    <w:rsid w:val="00F536E6"/>
    <w:rsid w:val="00F54582"/>
    <w:rsid w:val="00F5506F"/>
    <w:rsid w:val="00F55354"/>
    <w:rsid w:val="00F55C74"/>
    <w:rsid w:val="00F55CE3"/>
    <w:rsid w:val="00F55EAE"/>
    <w:rsid w:val="00F610ED"/>
    <w:rsid w:val="00F62600"/>
    <w:rsid w:val="00F62F2A"/>
    <w:rsid w:val="00F661F9"/>
    <w:rsid w:val="00F6664F"/>
    <w:rsid w:val="00F70D64"/>
    <w:rsid w:val="00F710FA"/>
    <w:rsid w:val="00F72544"/>
    <w:rsid w:val="00F779FD"/>
    <w:rsid w:val="00F80F32"/>
    <w:rsid w:val="00F82513"/>
    <w:rsid w:val="00F83322"/>
    <w:rsid w:val="00F866E2"/>
    <w:rsid w:val="00F8706C"/>
    <w:rsid w:val="00F90026"/>
    <w:rsid w:val="00F9249E"/>
    <w:rsid w:val="00F924FA"/>
    <w:rsid w:val="00F94E0F"/>
    <w:rsid w:val="00F95CDD"/>
    <w:rsid w:val="00F966B1"/>
    <w:rsid w:val="00F971C2"/>
    <w:rsid w:val="00F97355"/>
    <w:rsid w:val="00F975FC"/>
    <w:rsid w:val="00FA0B04"/>
    <w:rsid w:val="00FA2E34"/>
    <w:rsid w:val="00FA3829"/>
    <w:rsid w:val="00FA5669"/>
    <w:rsid w:val="00FA5B12"/>
    <w:rsid w:val="00FA6893"/>
    <w:rsid w:val="00FA7FA2"/>
    <w:rsid w:val="00FB1D1B"/>
    <w:rsid w:val="00FB23B5"/>
    <w:rsid w:val="00FB43F7"/>
    <w:rsid w:val="00FC1061"/>
    <w:rsid w:val="00FC25FC"/>
    <w:rsid w:val="00FC2EC4"/>
    <w:rsid w:val="00FC63C4"/>
    <w:rsid w:val="00FC6FB5"/>
    <w:rsid w:val="00FD1A7F"/>
    <w:rsid w:val="00FD3067"/>
    <w:rsid w:val="00FD4EBC"/>
    <w:rsid w:val="00FD5A3E"/>
    <w:rsid w:val="00FD5F10"/>
    <w:rsid w:val="00FD63DA"/>
    <w:rsid w:val="00FD6660"/>
    <w:rsid w:val="00FE0F74"/>
    <w:rsid w:val="00FE5A91"/>
    <w:rsid w:val="00FF1398"/>
    <w:rsid w:val="00FF4778"/>
    <w:rsid w:val="00FF5C6D"/>
    <w:rsid w:val="00FF602D"/>
    <w:rsid w:val="00FF6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26B0"/>
  <w15:docId w15:val="{33BBABCD-0E5E-4E03-9546-30561EEA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E97"/>
    <w:rPr>
      <w:sz w:val="24"/>
      <w:szCs w:val="24"/>
      <w:lang w:val="et-EE" w:eastAsia="et-EE"/>
    </w:rPr>
  </w:style>
  <w:style w:type="paragraph" w:styleId="Heading1">
    <w:name w:val="heading 1"/>
    <w:basedOn w:val="Normal"/>
    <w:next w:val="Normal"/>
    <w:qFormat/>
    <w:rsid w:val="003D0E97"/>
    <w:pPr>
      <w:keepNext/>
      <w:outlineLvl w:val="0"/>
    </w:pPr>
    <w:rPr>
      <w:rFonts w:ascii="Arial" w:hAnsi="Arial" w:cs="Arial"/>
      <w:b/>
      <w:bCs/>
      <w:lang w:eastAsia="en-US"/>
    </w:rPr>
  </w:style>
  <w:style w:type="paragraph" w:styleId="Heading2">
    <w:name w:val="heading 2"/>
    <w:basedOn w:val="Normal"/>
    <w:next w:val="Normal"/>
    <w:qFormat/>
    <w:rsid w:val="00891FA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81080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qFormat/>
    <w:rsid w:val="00501550"/>
    <w:pPr>
      <w:keepNext/>
      <w:spacing w:before="240" w:after="60"/>
      <w:outlineLvl w:val="3"/>
    </w:pPr>
    <w:rPr>
      <w:b/>
      <w:bCs/>
      <w:sz w:val="28"/>
      <w:szCs w:val="28"/>
      <w:lang w:eastAsia="en-US"/>
    </w:rPr>
  </w:style>
  <w:style w:type="paragraph" w:styleId="Heading9">
    <w:name w:val="heading 9"/>
    <w:basedOn w:val="Normal"/>
    <w:next w:val="Normal"/>
    <w:link w:val="Heading9Char"/>
    <w:semiHidden/>
    <w:unhideWhenUsed/>
    <w:qFormat/>
    <w:rsid w:val="001F2F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30EF0"/>
    <w:pPr>
      <w:jc w:val="both"/>
    </w:pPr>
    <w:rPr>
      <w:rFonts w:ascii="Arial" w:hAnsi="Arial" w:cs="Arial"/>
      <w:lang w:eastAsia="en-US"/>
    </w:rPr>
  </w:style>
  <w:style w:type="table" w:styleId="TableGrid">
    <w:name w:val="Table Grid"/>
    <w:basedOn w:val="TableNormal"/>
    <w:rsid w:val="0085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23711"/>
    <w:pPr>
      <w:tabs>
        <w:tab w:val="center" w:pos="4536"/>
        <w:tab w:val="right" w:pos="9072"/>
      </w:tabs>
    </w:pPr>
  </w:style>
  <w:style w:type="paragraph" w:styleId="Footer">
    <w:name w:val="footer"/>
    <w:basedOn w:val="Normal"/>
    <w:rsid w:val="00523711"/>
    <w:pPr>
      <w:tabs>
        <w:tab w:val="center" w:pos="4536"/>
        <w:tab w:val="right" w:pos="9072"/>
      </w:tabs>
    </w:pPr>
  </w:style>
  <w:style w:type="character" w:styleId="PageNumber">
    <w:name w:val="page number"/>
    <w:basedOn w:val="DefaultParagraphFont"/>
    <w:rsid w:val="00520161"/>
  </w:style>
  <w:style w:type="paragraph" w:styleId="Caption">
    <w:name w:val="caption"/>
    <w:basedOn w:val="Normal"/>
    <w:next w:val="Normal"/>
    <w:uiPriority w:val="35"/>
    <w:qFormat/>
    <w:rsid w:val="008A0E2E"/>
    <w:pPr>
      <w:spacing w:before="120" w:after="120"/>
      <w:ind w:left="1170"/>
    </w:pPr>
    <w:rPr>
      <w:i/>
      <w:iCs/>
      <w:szCs w:val="20"/>
      <w:lang w:eastAsia="en-US"/>
    </w:rPr>
  </w:style>
  <w:style w:type="paragraph" w:styleId="BodyText2">
    <w:name w:val="Body Text 2"/>
    <w:basedOn w:val="Normal"/>
    <w:rsid w:val="00E725B1"/>
    <w:pPr>
      <w:spacing w:after="120" w:line="480" w:lineRule="auto"/>
    </w:pPr>
  </w:style>
  <w:style w:type="paragraph" w:customStyle="1" w:styleId="Default">
    <w:name w:val="Default"/>
    <w:rsid w:val="00510DDC"/>
    <w:pPr>
      <w:autoSpaceDE w:val="0"/>
      <w:autoSpaceDN w:val="0"/>
      <w:adjustRightInd w:val="0"/>
    </w:pPr>
    <w:rPr>
      <w:color w:val="000000"/>
      <w:sz w:val="24"/>
      <w:szCs w:val="24"/>
      <w:lang w:val="et-EE" w:eastAsia="et-EE"/>
    </w:rPr>
  </w:style>
  <w:style w:type="paragraph" w:customStyle="1" w:styleId="Normal12pt">
    <w:name w:val="Normal + 12 pt"/>
    <w:basedOn w:val="Normal"/>
    <w:uiPriority w:val="99"/>
    <w:rsid w:val="00501550"/>
    <w:rPr>
      <w:szCs w:val="20"/>
      <w:lang w:eastAsia="en-US"/>
    </w:rPr>
  </w:style>
  <w:style w:type="paragraph" w:customStyle="1" w:styleId="normal12pt0">
    <w:name w:val="normal12pt"/>
    <w:basedOn w:val="Normal"/>
    <w:rsid w:val="00501550"/>
  </w:style>
  <w:style w:type="paragraph" w:styleId="BalloonText">
    <w:name w:val="Balloon Text"/>
    <w:basedOn w:val="Normal"/>
    <w:link w:val="BalloonTextChar"/>
    <w:rsid w:val="00FA2E34"/>
    <w:rPr>
      <w:rFonts w:ascii="Tahoma" w:hAnsi="Tahoma" w:cs="Tahoma"/>
      <w:sz w:val="16"/>
      <w:szCs w:val="16"/>
    </w:rPr>
  </w:style>
  <w:style w:type="character" w:customStyle="1" w:styleId="BalloonTextChar">
    <w:name w:val="Balloon Text Char"/>
    <w:basedOn w:val="DefaultParagraphFont"/>
    <w:link w:val="BalloonText"/>
    <w:rsid w:val="00FA2E34"/>
    <w:rPr>
      <w:rFonts w:ascii="Tahoma" w:hAnsi="Tahoma" w:cs="Tahoma"/>
      <w:sz w:val="16"/>
      <w:szCs w:val="16"/>
      <w:lang w:val="et-EE" w:eastAsia="et-EE"/>
    </w:rPr>
  </w:style>
  <w:style w:type="character" w:customStyle="1" w:styleId="apple-style-span">
    <w:name w:val="apple-style-span"/>
    <w:basedOn w:val="DefaultParagraphFont"/>
    <w:rsid w:val="00C824E6"/>
  </w:style>
  <w:style w:type="character" w:customStyle="1" w:styleId="BodyTextChar">
    <w:name w:val="Body Text Char"/>
    <w:basedOn w:val="DefaultParagraphFont"/>
    <w:link w:val="BodyText"/>
    <w:rsid w:val="00A57606"/>
    <w:rPr>
      <w:rFonts w:ascii="Arial" w:hAnsi="Arial" w:cs="Arial"/>
      <w:sz w:val="24"/>
      <w:szCs w:val="24"/>
      <w:lang w:val="et-EE" w:eastAsia="en-US"/>
    </w:rPr>
  </w:style>
  <w:style w:type="character" w:customStyle="1" w:styleId="Heading9Char">
    <w:name w:val="Heading 9 Char"/>
    <w:basedOn w:val="DefaultParagraphFont"/>
    <w:link w:val="Heading9"/>
    <w:uiPriority w:val="99"/>
    <w:rsid w:val="001F2FED"/>
    <w:rPr>
      <w:rFonts w:asciiTheme="majorHAnsi" w:eastAsiaTheme="majorEastAsia" w:hAnsiTheme="majorHAnsi" w:cstheme="majorBidi"/>
      <w:i/>
      <w:iCs/>
      <w:color w:val="404040" w:themeColor="text1" w:themeTint="BF"/>
      <w:lang w:val="et-EE" w:eastAsia="et-EE"/>
    </w:rPr>
  </w:style>
  <w:style w:type="paragraph" w:customStyle="1" w:styleId="Standard">
    <w:name w:val="Standard"/>
    <w:rsid w:val="00700B79"/>
    <w:pPr>
      <w:suppressAutoHyphens/>
      <w:autoSpaceDN w:val="0"/>
      <w:textAlignment w:val="baseline"/>
    </w:pPr>
    <w:rPr>
      <w:color w:val="00000A"/>
      <w:kern w:val="3"/>
      <w:lang w:val="en-GB" w:eastAsia="en-US"/>
    </w:rPr>
  </w:style>
  <w:style w:type="paragraph" w:customStyle="1" w:styleId="Textbody">
    <w:name w:val="Text body"/>
    <w:basedOn w:val="Standard"/>
    <w:rsid w:val="00700B79"/>
    <w:pPr>
      <w:jc w:val="both"/>
    </w:pPr>
    <w:rPr>
      <w:sz w:val="24"/>
      <w:szCs w:val="24"/>
    </w:rPr>
  </w:style>
  <w:style w:type="paragraph" w:customStyle="1" w:styleId="Text">
    <w:name w:val="Text"/>
    <w:aliases w:val="Body"/>
    <w:basedOn w:val="Normal"/>
    <w:rsid w:val="007703C4"/>
    <w:pPr>
      <w:spacing w:after="240" w:line="360" w:lineRule="auto"/>
      <w:jc w:val="both"/>
    </w:pPr>
    <w:rPr>
      <w:rFonts w:ascii="Arial" w:hAnsi="Arial"/>
      <w:sz w:val="22"/>
      <w:lang w:eastAsia="en-US"/>
    </w:rPr>
  </w:style>
  <w:style w:type="paragraph" w:styleId="ListParagraph">
    <w:name w:val="List Paragraph"/>
    <w:basedOn w:val="Normal"/>
    <w:uiPriority w:val="34"/>
    <w:qFormat/>
    <w:rsid w:val="000E22DC"/>
    <w:pPr>
      <w:spacing w:after="200" w:line="276" w:lineRule="auto"/>
      <w:ind w:left="720"/>
      <w:contextualSpacing/>
    </w:pPr>
    <w:rPr>
      <w:rFonts w:ascii="Calibri" w:hAnsi="Calibri"/>
      <w:sz w:val="22"/>
      <w:szCs w:val="22"/>
    </w:rPr>
  </w:style>
  <w:style w:type="character" w:customStyle="1" w:styleId="Heading3Char">
    <w:name w:val="Heading 3 Char"/>
    <w:basedOn w:val="DefaultParagraphFont"/>
    <w:link w:val="Heading3"/>
    <w:rsid w:val="00810804"/>
    <w:rPr>
      <w:rFonts w:asciiTheme="majorHAnsi" w:eastAsiaTheme="majorEastAsia" w:hAnsiTheme="majorHAnsi" w:cstheme="majorBidi"/>
      <w:b/>
      <w:bCs/>
      <w:color w:val="4F81BD" w:themeColor="accent1"/>
      <w:sz w:val="24"/>
      <w:szCs w:val="24"/>
      <w:lang w:val="et-EE" w:eastAsia="et-EE"/>
    </w:rPr>
  </w:style>
  <w:style w:type="paragraph" w:customStyle="1" w:styleId="Tekst">
    <w:name w:val="Tekst"/>
    <w:basedOn w:val="Normal"/>
    <w:link w:val="TekstChar"/>
    <w:qFormat/>
    <w:rsid w:val="00810804"/>
    <w:pPr>
      <w:spacing w:after="240" w:line="230" w:lineRule="atLeast"/>
    </w:pPr>
    <w:rPr>
      <w:szCs w:val="20"/>
    </w:rPr>
  </w:style>
  <w:style w:type="character" w:customStyle="1" w:styleId="TekstChar">
    <w:name w:val="Tekst Char"/>
    <w:link w:val="Tekst"/>
    <w:rsid w:val="00810804"/>
    <w:rPr>
      <w:sz w:val="24"/>
      <w:lang w:val="et-EE" w:eastAsia="et-EE"/>
    </w:rPr>
  </w:style>
  <w:style w:type="table" w:customStyle="1" w:styleId="21">
    <w:name w:val="Таблица простая 21"/>
    <w:basedOn w:val="TableNormal"/>
    <w:uiPriority w:val="42"/>
    <w:rsid w:val="00810804"/>
    <w:rPr>
      <w:rFonts w:asciiTheme="minorHAnsi" w:eastAsiaTheme="minorHAnsi" w:hAnsiTheme="minorHAnsi" w:cstheme="minorBidi"/>
      <w:sz w:val="22"/>
      <w:szCs w:val="22"/>
      <w:lang w:val="et-EE"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8C0AE0"/>
    <w:rPr>
      <w:rFonts w:ascii="Arial" w:hAnsi="Arial" w:cs="Arial" w:hint="default"/>
      <w:b w:val="0"/>
      <w:bCs w:val="0"/>
      <w:color w:val="447E2E"/>
      <w:sz w:val="18"/>
      <w:szCs w:val="18"/>
      <w:u w:val="single"/>
    </w:rPr>
  </w:style>
  <w:style w:type="character" w:styleId="UnresolvedMention">
    <w:name w:val="Unresolved Mention"/>
    <w:basedOn w:val="DefaultParagraphFont"/>
    <w:uiPriority w:val="99"/>
    <w:semiHidden/>
    <w:unhideWhenUsed/>
    <w:rsid w:val="008370ED"/>
    <w:rPr>
      <w:color w:val="605E5C"/>
      <w:shd w:val="clear" w:color="auto" w:fill="E1DFDD"/>
    </w:rPr>
  </w:style>
  <w:style w:type="paragraph" w:styleId="TOCHeading">
    <w:name w:val="TOC Heading"/>
    <w:basedOn w:val="Heading1"/>
    <w:next w:val="Normal"/>
    <w:uiPriority w:val="39"/>
    <w:unhideWhenUsed/>
    <w:qFormat/>
    <w:rsid w:val="00CC7F11"/>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CC7F11"/>
    <w:pPr>
      <w:spacing w:after="100"/>
    </w:pPr>
  </w:style>
  <w:style w:type="paragraph" w:styleId="TOC2">
    <w:name w:val="toc 2"/>
    <w:basedOn w:val="Normal"/>
    <w:next w:val="Normal"/>
    <w:autoRedefine/>
    <w:uiPriority w:val="39"/>
    <w:unhideWhenUsed/>
    <w:rsid w:val="00330408"/>
    <w:pPr>
      <w:tabs>
        <w:tab w:val="right" w:leader="dot" w:pos="9013"/>
      </w:tabs>
      <w:spacing w:after="100"/>
      <w:ind w:left="240"/>
    </w:pPr>
    <w:rPr>
      <w:b/>
      <w:noProof/>
    </w:rPr>
  </w:style>
  <w:style w:type="paragraph" w:styleId="TOC3">
    <w:name w:val="toc 3"/>
    <w:basedOn w:val="Normal"/>
    <w:next w:val="Normal"/>
    <w:autoRedefine/>
    <w:uiPriority w:val="39"/>
    <w:unhideWhenUsed/>
    <w:rsid w:val="00CC7F11"/>
    <w:pPr>
      <w:spacing w:after="100"/>
      <w:ind w:left="480"/>
    </w:pPr>
  </w:style>
  <w:style w:type="character" w:customStyle="1" w:styleId="mapmarker">
    <w:name w:val="mapmarker"/>
    <w:basedOn w:val="DefaultParagraphFont"/>
    <w:rsid w:val="00E22840"/>
  </w:style>
  <w:style w:type="paragraph" w:styleId="PlainText">
    <w:name w:val="Plain Text"/>
    <w:basedOn w:val="Normal"/>
    <w:link w:val="PlainTextChar"/>
    <w:semiHidden/>
    <w:unhideWhenUsed/>
    <w:rsid w:val="00401210"/>
    <w:pPr>
      <w:spacing w:after="120" w:line="300" w:lineRule="auto"/>
      <w:jc w:val="both"/>
    </w:pPr>
    <w:rPr>
      <w:rFonts w:ascii="Courier New" w:hAnsi="Courier New" w:cs="Courier New"/>
      <w:sz w:val="20"/>
      <w:szCs w:val="20"/>
    </w:rPr>
  </w:style>
  <w:style w:type="character" w:customStyle="1" w:styleId="PlainTextChar">
    <w:name w:val="Plain Text Char"/>
    <w:basedOn w:val="DefaultParagraphFont"/>
    <w:link w:val="PlainText"/>
    <w:semiHidden/>
    <w:rsid w:val="00401210"/>
    <w:rPr>
      <w:rFonts w:ascii="Courier New" w:hAnsi="Courier New" w:cs="Courier New"/>
      <w:lang w:val="et-EE" w:eastAsia="et-EE"/>
    </w:rPr>
  </w:style>
  <w:style w:type="paragraph" w:customStyle="1" w:styleId="ETPGrupp">
    <w:name w:val="ETP Grupp"/>
    <w:basedOn w:val="Normal"/>
    <w:link w:val="ETPGruppMrk"/>
    <w:qFormat/>
    <w:rsid w:val="00A17909"/>
    <w:pPr>
      <w:jc w:val="both"/>
    </w:pPr>
    <w:rPr>
      <w:rFonts w:ascii="Arial" w:hAnsi="Arial"/>
      <w:lang w:eastAsia="en-US"/>
    </w:rPr>
  </w:style>
  <w:style w:type="character" w:customStyle="1" w:styleId="ETPGruppMrk">
    <w:name w:val="ETP Grupp Märk"/>
    <w:link w:val="ETPGrupp"/>
    <w:rsid w:val="00A17909"/>
    <w:rPr>
      <w:rFonts w:ascii="Arial" w:hAnsi="Arial"/>
      <w:sz w:val="24"/>
      <w:szCs w:val="24"/>
      <w:lang w:val="et-EE" w:eastAsia="en-US"/>
    </w:rPr>
  </w:style>
  <w:style w:type="table" w:styleId="GridTable4-Accent4">
    <w:name w:val="Grid Table 4 Accent 4"/>
    <w:basedOn w:val="TableNormal"/>
    <w:uiPriority w:val="49"/>
    <w:rsid w:val="00BA764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il">
    <w:name w:val="il"/>
    <w:basedOn w:val="DefaultParagraphFont"/>
    <w:rsid w:val="00310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149">
      <w:bodyDiv w:val="1"/>
      <w:marLeft w:val="0"/>
      <w:marRight w:val="0"/>
      <w:marTop w:val="0"/>
      <w:marBottom w:val="0"/>
      <w:divBdr>
        <w:top w:val="none" w:sz="0" w:space="0" w:color="auto"/>
        <w:left w:val="none" w:sz="0" w:space="0" w:color="auto"/>
        <w:bottom w:val="none" w:sz="0" w:space="0" w:color="auto"/>
        <w:right w:val="none" w:sz="0" w:space="0" w:color="auto"/>
      </w:divBdr>
      <w:divsChild>
        <w:div w:id="150290921">
          <w:marLeft w:val="0"/>
          <w:marRight w:val="0"/>
          <w:marTop w:val="0"/>
          <w:marBottom w:val="0"/>
          <w:divBdr>
            <w:top w:val="none" w:sz="0" w:space="0" w:color="auto"/>
            <w:left w:val="none" w:sz="0" w:space="0" w:color="auto"/>
            <w:bottom w:val="none" w:sz="0" w:space="0" w:color="auto"/>
            <w:right w:val="none" w:sz="0" w:space="0" w:color="auto"/>
          </w:divBdr>
        </w:div>
        <w:div w:id="492453268">
          <w:marLeft w:val="0"/>
          <w:marRight w:val="0"/>
          <w:marTop w:val="0"/>
          <w:marBottom w:val="0"/>
          <w:divBdr>
            <w:top w:val="none" w:sz="0" w:space="0" w:color="auto"/>
            <w:left w:val="none" w:sz="0" w:space="0" w:color="auto"/>
            <w:bottom w:val="none" w:sz="0" w:space="0" w:color="auto"/>
            <w:right w:val="none" w:sz="0" w:space="0" w:color="auto"/>
          </w:divBdr>
        </w:div>
      </w:divsChild>
    </w:div>
    <w:div w:id="132455350">
      <w:bodyDiv w:val="1"/>
      <w:marLeft w:val="0"/>
      <w:marRight w:val="0"/>
      <w:marTop w:val="0"/>
      <w:marBottom w:val="0"/>
      <w:divBdr>
        <w:top w:val="none" w:sz="0" w:space="0" w:color="auto"/>
        <w:left w:val="none" w:sz="0" w:space="0" w:color="auto"/>
        <w:bottom w:val="none" w:sz="0" w:space="0" w:color="auto"/>
        <w:right w:val="none" w:sz="0" w:space="0" w:color="auto"/>
      </w:divBdr>
    </w:div>
    <w:div w:id="149177661">
      <w:bodyDiv w:val="1"/>
      <w:marLeft w:val="0"/>
      <w:marRight w:val="0"/>
      <w:marTop w:val="0"/>
      <w:marBottom w:val="0"/>
      <w:divBdr>
        <w:top w:val="none" w:sz="0" w:space="0" w:color="auto"/>
        <w:left w:val="none" w:sz="0" w:space="0" w:color="auto"/>
        <w:bottom w:val="none" w:sz="0" w:space="0" w:color="auto"/>
        <w:right w:val="none" w:sz="0" w:space="0" w:color="auto"/>
      </w:divBdr>
    </w:div>
    <w:div w:id="184100648">
      <w:bodyDiv w:val="1"/>
      <w:marLeft w:val="0"/>
      <w:marRight w:val="0"/>
      <w:marTop w:val="0"/>
      <w:marBottom w:val="0"/>
      <w:divBdr>
        <w:top w:val="none" w:sz="0" w:space="0" w:color="auto"/>
        <w:left w:val="none" w:sz="0" w:space="0" w:color="auto"/>
        <w:bottom w:val="none" w:sz="0" w:space="0" w:color="auto"/>
        <w:right w:val="none" w:sz="0" w:space="0" w:color="auto"/>
      </w:divBdr>
    </w:div>
    <w:div w:id="217739772">
      <w:bodyDiv w:val="1"/>
      <w:marLeft w:val="0"/>
      <w:marRight w:val="0"/>
      <w:marTop w:val="0"/>
      <w:marBottom w:val="0"/>
      <w:divBdr>
        <w:top w:val="none" w:sz="0" w:space="0" w:color="auto"/>
        <w:left w:val="none" w:sz="0" w:space="0" w:color="auto"/>
        <w:bottom w:val="none" w:sz="0" w:space="0" w:color="auto"/>
        <w:right w:val="none" w:sz="0" w:space="0" w:color="auto"/>
      </w:divBdr>
      <w:divsChild>
        <w:div w:id="669795558">
          <w:marLeft w:val="0"/>
          <w:marRight w:val="0"/>
          <w:marTop w:val="0"/>
          <w:marBottom w:val="0"/>
          <w:divBdr>
            <w:top w:val="none" w:sz="0" w:space="0" w:color="auto"/>
            <w:left w:val="none" w:sz="0" w:space="0" w:color="auto"/>
            <w:bottom w:val="none" w:sz="0" w:space="0" w:color="auto"/>
            <w:right w:val="none" w:sz="0" w:space="0" w:color="auto"/>
          </w:divBdr>
        </w:div>
        <w:div w:id="1374691197">
          <w:marLeft w:val="0"/>
          <w:marRight w:val="0"/>
          <w:marTop w:val="0"/>
          <w:marBottom w:val="0"/>
          <w:divBdr>
            <w:top w:val="none" w:sz="0" w:space="0" w:color="auto"/>
            <w:left w:val="none" w:sz="0" w:space="0" w:color="auto"/>
            <w:bottom w:val="none" w:sz="0" w:space="0" w:color="auto"/>
            <w:right w:val="none" w:sz="0" w:space="0" w:color="auto"/>
          </w:divBdr>
        </w:div>
      </w:divsChild>
    </w:div>
    <w:div w:id="306327793">
      <w:bodyDiv w:val="1"/>
      <w:marLeft w:val="0"/>
      <w:marRight w:val="0"/>
      <w:marTop w:val="0"/>
      <w:marBottom w:val="0"/>
      <w:divBdr>
        <w:top w:val="none" w:sz="0" w:space="0" w:color="auto"/>
        <w:left w:val="none" w:sz="0" w:space="0" w:color="auto"/>
        <w:bottom w:val="none" w:sz="0" w:space="0" w:color="auto"/>
        <w:right w:val="none" w:sz="0" w:space="0" w:color="auto"/>
      </w:divBdr>
    </w:div>
    <w:div w:id="318703046">
      <w:bodyDiv w:val="1"/>
      <w:marLeft w:val="0"/>
      <w:marRight w:val="0"/>
      <w:marTop w:val="0"/>
      <w:marBottom w:val="0"/>
      <w:divBdr>
        <w:top w:val="none" w:sz="0" w:space="0" w:color="auto"/>
        <w:left w:val="none" w:sz="0" w:space="0" w:color="auto"/>
        <w:bottom w:val="none" w:sz="0" w:space="0" w:color="auto"/>
        <w:right w:val="none" w:sz="0" w:space="0" w:color="auto"/>
      </w:divBdr>
    </w:div>
    <w:div w:id="355278275">
      <w:bodyDiv w:val="1"/>
      <w:marLeft w:val="0"/>
      <w:marRight w:val="0"/>
      <w:marTop w:val="0"/>
      <w:marBottom w:val="0"/>
      <w:divBdr>
        <w:top w:val="none" w:sz="0" w:space="0" w:color="auto"/>
        <w:left w:val="none" w:sz="0" w:space="0" w:color="auto"/>
        <w:bottom w:val="none" w:sz="0" w:space="0" w:color="auto"/>
        <w:right w:val="none" w:sz="0" w:space="0" w:color="auto"/>
      </w:divBdr>
    </w:div>
    <w:div w:id="691300492">
      <w:bodyDiv w:val="1"/>
      <w:marLeft w:val="0"/>
      <w:marRight w:val="0"/>
      <w:marTop w:val="0"/>
      <w:marBottom w:val="0"/>
      <w:divBdr>
        <w:top w:val="none" w:sz="0" w:space="0" w:color="auto"/>
        <w:left w:val="none" w:sz="0" w:space="0" w:color="auto"/>
        <w:bottom w:val="none" w:sz="0" w:space="0" w:color="auto"/>
        <w:right w:val="none" w:sz="0" w:space="0" w:color="auto"/>
      </w:divBdr>
    </w:div>
    <w:div w:id="789738647">
      <w:bodyDiv w:val="1"/>
      <w:marLeft w:val="0"/>
      <w:marRight w:val="0"/>
      <w:marTop w:val="0"/>
      <w:marBottom w:val="0"/>
      <w:divBdr>
        <w:top w:val="none" w:sz="0" w:space="0" w:color="auto"/>
        <w:left w:val="none" w:sz="0" w:space="0" w:color="auto"/>
        <w:bottom w:val="none" w:sz="0" w:space="0" w:color="auto"/>
        <w:right w:val="none" w:sz="0" w:space="0" w:color="auto"/>
      </w:divBdr>
    </w:div>
    <w:div w:id="1009259875">
      <w:bodyDiv w:val="1"/>
      <w:marLeft w:val="0"/>
      <w:marRight w:val="0"/>
      <w:marTop w:val="0"/>
      <w:marBottom w:val="0"/>
      <w:divBdr>
        <w:top w:val="none" w:sz="0" w:space="0" w:color="auto"/>
        <w:left w:val="none" w:sz="0" w:space="0" w:color="auto"/>
        <w:bottom w:val="none" w:sz="0" w:space="0" w:color="auto"/>
        <w:right w:val="none" w:sz="0" w:space="0" w:color="auto"/>
      </w:divBdr>
      <w:divsChild>
        <w:div w:id="1414468407">
          <w:marLeft w:val="0"/>
          <w:marRight w:val="0"/>
          <w:marTop w:val="0"/>
          <w:marBottom w:val="0"/>
          <w:divBdr>
            <w:top w:val="none" w:sz="0" w:space="0" w:color="auto"/>
            <w:left w:val="none" w:sz="0" w:space="0" w:color="auto"/>
            <w:bottom w:val="none" w:sz="0" w:space="0" w:color="auto"/>
            <w:right w:val="none" w:sz="0" w:space="0" w:color="auto"/>
          </w:divBdr>
        </w:div>
      </w:divsChild>
    </w:div>
    <w:div w:id="1072854080">
      <w:bodyDiv w:val="1"/>
      <w:marLeft w:val="0"/>
      <w:marRight w:val="0"/>
      <w:marTop w:val="0"/>
      <w:marBottom w:val="0"/>
      <w:divBdr>
        <w:top w:val="none" w:sz="0" w:space="0" w:color="auto"/>
        <w:left w:val="none" w:sz="0" w:space="0" w:color="auto"/>
        <w:bottom w:val="none" w:sz="0" w:space="0" w:color="auto"/>
        <w:right w:val="none" w:sz="0" w:space="0" w:color="auto"/>
      </w:divBdr>
      <w:divsChild>
        <w:div w:id="754474811">
          <w:marLeft w:val="0"/>
          <w:marRight w:val="0"/>
          <w:marTop w:val="0"/>
          <w:marBottom w:val="0"/>
          <w:divBdr>
            <w:top w:val="none" w:sz="0" w:space="0" w:color="auto"/>
            <w:left w:val="none" w:sz="0" w:space="0" w:color="auto"/>
            <w:bottom w:val="none" w:sz="0" w:space="0" w:color="auto"/>
            <w:right w:val="none" w:sz="0" w:space="0" w:color="auto"/>
          </w:divBdr>
        </w:div>
        <w:div w:id="157889338">
          <w:marLeft w:val="0"/>
          <w:marRight w:val="0"/>
          <w:marTop w:val="0"/>
          <w:marBottom w:val="0"/>
          <w:divBdr>
            <w:top w:val="none" w:sz="0" w:space="0" w:color="auto"/>
            <w:left w:val="none" w:sz="0" w:space="0" w:color="auto"/>
            <w:bottom w:val="none" w:sz="0" w:space="0" w:color="auto"/>
            <w:right w:val="none" w:sz="0" w:space="0" w:color="auto"/>
          </w:divBdr>
        </w:div>
        <w:div w:id="1651598722">
          <w:marLeft w:val="0"/>
          <w:marRight w:val="0"/>
          <w:marTop w:val="0"/>
          <w:marBottom w:val="0"/>
          <w:divBdr>
            <w:top w:val="none" w:sz="0" w:space="0" w:color="auto"/>
            <w:left w:val="none" w:sz="0" w:space="0" w:color="auto"/>
            <w:bottom w:val="none" w:sz="0" w:space="0" w:color="auto"/>
            <w:right w:val="none" w:sz="0" w:space="0" w:color="auto"/>
          </w:divBdr>
        </w:div>
        <w:div w:id="1319072637">
          <w:marLeft w:val="0"/>
          <w:marRight w:val="0"/>
          <w:marTop w:val="0"/>
          <w:marBottom w:val="0"/>
          <w:divBdr>
            <w:top w:val="none" w:sz="0" w:space="0" w:color="auto"/>
            <w:left w:val="none" w:sz="0" w:space="0" w:color="auto"/>
            <w:bottom w:val="none" w:sz="0" w:space="0" w:color="auto"/>
            <w:right w:val="none" w:sz="0" w:space="0" w:color="auto"/>
          </w:divBdr>
        </w:div>
        <w:div w:id="665865155">
          <w:marLeft w:val="0"/>
          <w:marRight w:val="0"/>
          <w:marTop w:val="0"/>
          <w:marBottom w:val="0"/>
          <w:divBdr>
            <w:top w:val="none" w:sz="0" w:space="0" w:color="auto"/>
            <w:left w:val="none" w:sz="0" w:space="0" w:color="auto"/>
            <w:bottom w:val="none" w:sz="0" w:space="0" w:color="auto"/>
            <w:right w:val="none" w:sz="0" w:space="0" w:color="auto"/>
          </w:divBdr>
        </w:div>
        <w:div w:id="80565708">
          <w:marLeft w:val="0"/>
          <w:marRight w:val="0"/>
          <w:marTop w:val="0"/>
          <w:marBottom w:val="0"/>
          <w:divBdr>
            <w:top w:val="none" w:sz="0" w:space="0" w:color="auto"/>
            <w:left w:val="none" w:sz="0" w:space="0" w:color="auto"/>
            <w:bottom w:val="none" w:sz="0" w:space="0" w:color="auto"/>
            <w:right w:val="none" w:sz="0" w:space="0" w:color="auto"/>
          </w:divBdr>
        </w:div>
        <w:div w:id="83649881">
          <w:marLeft w:val="0"/>
          <w:marRight w:val="0"/>
          <w:marTop w:val="0"/>
          <w:marBottom w:val="0"/>
          <w:divBdr>
            <w:top w:val="none" w:sz="0" w:space="0" w:color="auto"/>
            <w:left w:val="none" w:sz="0" w:space="0" w:color="auto"/>
            <w:bottom w:val="none" w:sz="0" w:space="0" w:color="auto"/>
            <w:right w:val="none" w:sz="0" w:space="0" w:color="auto"/>
          </w:divBdr>
        </w:div>
        <w:div w:id="581527554">
          <w:marLeft w:val="0"/>
          <w:marRight w:val="0"/>
          <w:marTop w:val="0"/>
          <w:marBottom w:val="0"/>
          <w:divBdr>
            <w:top w:val="none" w:sz="0" w:space="0" w:color="auto"/>
            <w:left w:val="none" w:sz="0" w:space="0" w:color="auto"/>
            <w:bottom w:val="none" w:sz="0" w:space="0" w:color="auto"/>
            <w:right w:val="none" w:sz="0" w:space="0" w:color="auto"/>
          </w:divBdr>
        </w:div>
        <w:div w:id="976685998">
          <w:marLeft w:val="0"/>
          <w:marRight w:val="0"/>
          <w:marTop w:val="0"/>
          <w:marBottom w:val="0"/>
          <w:divBdr>
            <w:top w:val="none" w:sz="0" w:space="0" w:color="auto"/>
            <w:left w:val="none" w:sz="0" w:space="0" w:color="auto"/>
            <w:bottom w:val="none" w:sz="0" w:space="0" w:color="auto"/>
            <w:right w:val="none" w:sz="0" w:space="0" w:color="auto"/>
          </w:divBdr>
        </w:div>
        <w:div w:id="540245883">
          <w:marLeft w:val="0"/>
          <w:marRight w:val="0"/>
          <w:marTop w:val="0"/>
          <w:marBottom w:val="0"/>
          <w:divBdr>
            <w:top w:val="none" w:sz="0" w:space="0" w:color="auto"/>
            <w:left w:val="none" w:sz="0" w:space="0" w:color="auto"/>
            <w:bottom w:val="none" w:sz="0" w:space="0" w:color="auto"/>
            <w:right w:val="none" w:sz="0" w:space="0" w:color="auto"/>
          </w:divBdr>
        </w:div>
        <w:div w:id="770392745">
          <w:marLeft w:val="0"/>
          <w:marRight w:val="0"/>
          <w:marTop w:val="0"/>
          <w:marBottom w:val="0"/>
          <w:divBdr>
            <w:top w:val="none" w:sz="0" w:space="0" w:color="auto"/>
            <w:left w:val="none" w:sz="0" w:space="0" w:color="auto"/>
            <w:bottom w:val="none" w:sz="0" w:space="0" w:color="auto"/>
            <w:right w:val="none" w:sz="0" w:space="0" w:color="auto"/>
          </w:divBdr>
        </w:div>
        <w:div w:id="2051957978">
          <w:marLeft w:val="0"/>
          <w:marRight w:val="0"/>
          <w:marTop w:val="0"/>
          <w:marBottom w:val="0"/>
          <w:divBdr>
            <w:top w:val="none" w:sz="0" w:space="0" w:color="auto"/>
            <w:left w:val="none" w:sz="0" w:space="0" w:color="auto"/>
            <w:bottom w:val="none" w:sz="0" w:space="0" w:color="auto"/>
            <w:right w:val="none" w:sz="0" w:space="0" w:color="auto"/>
          </w:divBdr>
        </w:div>
        <w:div w:id="937102317">
          <w:marLeft w:val="0"/>
          <w:marRight w:val="0"/>
          <w:marTop w:val="0"/>
          <w:marBottom w:val="0"/>
          <w:divBdr>
            <w:top w:val="none" w:sz="0" w:space="0" w:color="auto"/>
            <w:left w:val="none" w:sz="0" w:space="0" w:color="auto"/>
            <w:bottom w:val="none" w:sz="0" w:space="0" w:color="auto"/>
            <w:right w:val="none" w:sz="0" w:space="0" w:color="auto"/>
          </w:divBdr>
        </w:div>
        <w:div w:id="2128425434">
          <w:marLeft w:val="0"/>
          <w:marRight w:val="0"/>
          <w:marTop w:val="0"/>
          <w:marBottom w:val="0"/>
          <w:divBdr>
            <w:top w:val="none" w:sz="0" w:space="0" w:color="auto"/>
            <w:left w:val="none" w:sz="0" w:space="0" w:color="auto"/>
            <w:bottom w:val="none" w:sz="0" w:space="0" w:color="auto"/>
            <w:right w:val="none" w:sz="0" w:space="0" w:color="auto"/>
          </w:divBdr>
        </w:div>
        <w:div w:id="217715271">
          <w:marLeft w:val="0"/>
          <w:marRight w:val="0"/>
          <w:marTop w:val="0"/>
          <w:marBottom w:val="0"/>
          <w:divBdr>
            <w:top w:val="none" w:sz="0" w:space="0" w:color="auto"/>
            <w:left w:val="none" w:sz="0" w:space="0" w:color="auto"/>
            <w:bottom w:val="none" w:sz="0" w:space="0" w:color="auto"/>
            <w:right w:val="none" w:sz="0" w:space="0" w:color="auto"/>
          </w:divBdr>
        </w:div>
        <w:div w:id="1027368854">
          <w:marLeft w:val="0"/>
          <w:marRight w:val="0"/>
          <w:marTop w:val="0"/>
          <w:marBottom w:val="0"/>
          <w:divBdr>
            <w:top w:val="none" w:sz="0" w:space="0" w:color="auto"/>
            <w:left w:val="none" w:sz="0" w:space="0" w:color="auto"/>
            <w:bottom w:val="none" w:sz="0" w:space="0" w:color="auto"/>
            <w:right w:val="none" w:sz="0" w:space="0" w:color="auto"/>
          </w:divBdr>
        </w:div>
        <w:div w:id="2042699956">
          <w:marLeft w:val="0"/>
          <w:marRight w:val="0"/>
          <w:marTop w:val="0"/>
          <w:marBottom w:val="0"/>
          <w:divBdr>
            <w:top w:val="none" w:sz="0" w:space="0" w:color="auto"/>
            <w:left w:val="none" w:sz="0" w:space="0" w:color="auto"/>
            <w:bottom w:val="none" w:sz="0" w:space="0" w:color="auto"/>
            <w:right w:val="none" w:sz="0" w:space="0" w:color="auto"/>
          </w:divBdr>
        </w:div>
        <w:div w:id="718165809">
          <w:marLeft w:val="0"/>
          <w:marRight w:val="0"/>
          <w:marTop w:val="0"/>
          <w:marBottom w:val="0"/>
          <w:divBdr>
            <w:top w:val="none" w:sz="0" w:space="0" w:color="auto"/>
            <w:left w:val="none" w:sz="0" w:space="0" w:color="auto"/>
            <w:bottom w:val="none" w:sz="0" w:space="0" w:color="auto"/>
            <w:right w:val="none" w:sz="0" w:space="0" w:color="auto"/>
          </w:divBdr>
        </w:div>
        <w:div w:id="177618523">
          <w:marLeft w:val="0"/>
          <w:marRight w:val="0"/>
          <w:marTop w:val="0"/>
          <w:marBottom w:val="0"/>
          <w:divBdr>
            <w:top w:val="none" w:sz="0" w:space="0" w:color="auto"/>
            <w:left w:val="none" w:sz="0" w:space="0" w:color="auto"/>
            <w:bottom w:val="none" w:sz="0" w:space="0" w:color="auto"/>
            <w:right w:val="none" w:sz="0" w:space="0" w:color="auto"/>
          </w:divBdr>
        </w:div>
        <w:div w:id="813453176">
          <w:marLeft w:val="0"/>
          <w:marRight w:val="0"/>
          <w:marTop w:val="0"/>
          <w:marBottom w:val="0"/>
          <w:divBdr>
            <w:top w:val="none" w:sz="0" w:space="0" w:color="auto"/>
            <w:left w:val="none" w:sz="0" w:space="0" w:color="auto"/>
            <w:bottom w:val="none" w:sz="0" w:space="0" w:color="auto"/>
            <w:right w:val="none" w:sz="0" w:space="0" w:color="auto"/>
          </w:divBdr>
        </w:div>
        <w:div w:id="1159617708">
          <w:marLeft w:val="0"/>
          <w:marRight w:val="0"/>
          <w:marTop w:val="0"/>
          <w:marBottom w:val="0"/>
          <w:divBdr>
            <w:top w:val="none" w:sz="0" w:space="0" w:color="auto"/>
            <w:left w:val="none" w:sz="0" w:space="0" w:color="auto"/>
            <w:bottom w:val="none" w:sz="0" w:space="0" w:color="auto"/>
            <w:right w:val="none" w:sz="0" w:space="0" w:color="auto"/>
          </w:divBdr>
        </w:div>
        <w:div w:id="1657562947">
          <w:marLeft w:val="0"/>
          <w:marRight w:val="0"/>
          <w:marTop w:val="0"/>
          <w:marBottom w:val="0"/>
          <w:divBdr>
            <w:top w:val="none" w:sz="0" w:space="0" w:color="auto"/>
            <w:left w:val="none" w:sz="0" w:space="0" w:color="auto"/>
            <w:bottom w:val="none" w:sz="0" w:space="0" w:color="auto"/>
            <w:right w:val="none" w:sz="0" w:space="0" w:color="auto"/>
          </w:divBdr>
        </w:div>
        <w:div w:id="323970871">
          <w:marLeft w:val="0"/>
          <w:marRight w:val="0"/>
          <w:marTop w:val="0"/>
          <w:marBottom w:val="0"/>
          <w:divBdr>
            <w:top w:val="none" w:sz="0" w:space="0" w:color="auto"/>
            <w:left w:val="none" w:sz="0" w:space="0" w:color="auto"/>
            <w:bottom w:val="none" w:sz="0" w:space="0" w:color="auto"/>
            <w:right w:val="none" w:sz="0" w:space="0" w:color="auto"/>
          </w:divBdr>
        </w:div>
      </w:divsChild>
    </w:div>
    <w:div w:id="1103843431">
      <w:bodyDiv w:val="1"/>
      <w:marLeft w:val="0"/>
      <w:marRight w:val="0"/>
      <w:marTop w:val="0"/>
      <w:marBottom w:val="0"/>
      <w:divBdr>
        <w:top w:val="none" w:sz="0" w:space="0" w:color="auto"/>
        <w:left w:val="none" w:sz="0" w:space="0" w:color="auto"/>
        <w:bottom w:val="none" w:sz="0" w:space="0" w:color="auto"/>
        <w:right w:val="none" w:sz="0" w:space="0" w:color="auto"/>
      </w:divBdr>
    </w:div>
    <w:div w:id="1332178326">
      <w:bodyDiv w:val="1"/>
      <w:marLeft w:val="0"/>
      <w:marRight w:val="0"/>
      <w:marTop w:val="0"/>
      <w:marBottom w:val="0"/>
      <w:divBdr>
        <w:top w:val="none" w:sz="0" w:space="0" w:color="auto"/>
        <w:left w:val="none" w:sz="0" w:space="0" w:color="auto"/>
        <w:bottom w:val="none" w:sz="0" w:space="0" w:color="auto"/>
        <w:right w:val="none" w:sz="0" w:space="0" w:color="auto"/>
      </w:divBdr>
    </w:div>
    <w:div w:id="1388147640">
      <w:bodyDiv w:val="1"/>
      <w:marLeft w:val="0"/>
      <w:marRight w:val="0"/>
      <w:marTop w:val="0"/>
      <w:marBottom w:val="0"/>
      <w:divBdr>
        <w:top w:val="none" w:sz="0" w:space="0" w:color="auto"/>
        <w:left w:val="none" w:sz="0" w:space="0" w:color="auto"/>
        <w:bottom w:val="none" w:sz="0" w:space="0" w:color="auto"/>
        <w:right w:val="none" w:sz="0" w:space="0" w:color="auto"/>
      </w:divBdr>
    </w:div>
    <w:div w:id="1815638417">
      <w:bodyDiv w:val="1"/>
      <w:marLeft w:val="0"/>
      <w:marRight w:val="0"/>
      <w:marTop w:val="0"/>
      <w:marBottom w:val="0"/>
      <w:divBdr>
        <w:top w:val="none" w:sz="0" w:space="0" w:color="auto"/>
        <w:left w:val="none" w:sz="0" w:space="0" w:color="auto"/>
        <w:bottom w:val="none" w:sz="0" w:space="0" w:color="auto"/>
        <w:right w:val="none" w:sz="0" w:space="0" w:color="auto"/>
      </w:divBdr>
    </w:div>
    <w:div w:id="1936940266">
      <w:bodyDiv w:val="1"/>
      <w:marLeft w:val="0"/>
      <w:marRight w:val="0"/>
      <w:marTop w:val="0"/>
      <w:marBottom w:val="0"/>
      <w:divBdr>
        <w:top w:val="none" w:sz="0" w:space="0" w:color="auto"/>
        <w:left w:val="none" w:sz="0" w:space="0" w:color="auto"/>
        <w:bottom w:val="none" w:sz="0" w:space="0" w:color="auto"/>
        <w:right w:val="none" w:sz="0" w:space="0" w:color="auto"/>
      </w:divBdr>
    </w:div>
    <w:div w:id="2089646806">
      <w:bodyDiv w:val="1"/>
      <w:marLeft w:val="0"/>
      <w:marRight w:val="0"/>
      <w:marTop w:val="0"/>
      <w:marBottom w:val="0"/>
      <w:divBdr>
        <w:top w:val="none" w:sz="0" w:space="0" w:color="auto"/>
        <w:left w:val="none" w:sz="0" w:space="0" w:color="auto"/>
        <w:bottom w:val="none" w:sz="0" w:space="0" w:color="auto"/>
        <w:right w:val="none" w:sz="0" w:space="0" w:color="auto"/>
      </w:divBdr>
    </w:div>
    <w:div w:id="21260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failid/juhised/teehoiutoodel_kasutatava_killustiku_purunemiskindluse_maaramine.pdf" TargetMode="External"/><Relationship Id="rId13" Type="http://schemas.openxmlformats.org/officeDocument/2006/relationships/hyperlink" Target="mailto:sergei.tunk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iimsivv.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nt.ee/failid/projekt_juh/tee_kuivendus_juhend2002.pdf" TargetMode="External"/><Relationship Id="rId1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0BDDF8D-571E-4007-A77B-36ED4D29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2836</TotalTime>
  <Pages>19</Pages>
  <Words>6524</Words>
  <Characters>37187</Characters>
  <Application>Microsoft Office Word</Application>
  <DocSecurity>0</DocSecurity>
  <Lines>309</Lines>
  <Paragraphs>87</Paragraphs>
  <ScaleCrop>false</ScaleCrop>
  <HeadingPairs>
    <vt:vector size="6" baseType="variant">
      <vt:variant>
        <vt:lpstr>Title</vt:lpstr>
      </vt:variant>
      <vt:variant>
        <vt:i4>1</vt:i4>
      </vt:variant>
      <vt:variant>
        <vt:lpstr>Название</vt:lpstr>
      </vt:variant>
      <vt:variant>
        <vt:i4>1</vt:i4>
      </vt:variant>
      <vt:variant>
        <vt:lpstr>Tiitel</vt:lpstr>
      </vt:variant>
      <vt:variant>
        <vt:i4>1</vt:i4>
      </vt:variant>
    </vt:vector>
  </HeadingPairs>
  <TitlesOfParts>
    <vt:vector size="3" baseType="lpstr">
      <vt:lpstr>Üldist</vt:lpstr>
      <vt:lpstr>Üldist</vt:lpstr>
      <vt:lpstr>Üldist</vt:lpstr>
    </vt:vector>
  </TitlesOfParts>
  <Company>Microsoft</Company>
  <LinksUpToDate>false</LinksUpToDate>
  <CharactersWithSpaces>43624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Üldist</dc:title>
  <dc:creator>sergei</dc:creator>
  <cp:lastModifiedBy>Sergei Tunka</cp:lastModifiedBy>
  <cp:revision>240</cp:revision>
  <cp:lastPrinted>2021-07-06T06:39:00Z</cp:lastPrinted>
  <dcterms:created xsi:type="dcterms:W3CDTF">2019-06-04T04:58:00Z</dcterms:created>
  <dcterms:modified xsi:type="dcterms:W3CDTF">2024-03-31T13:08:00Z</dcterms:modified>
</cp:coreProperties>
</file>